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6E66F" w14:textId="5F9823D0" w:rsidR="00FB3F8B" w:rsidRPr="00FB3F8B" w:rsidRDefault="00FB3F8B" w:rsidP="00FB3F8B">
      <w:pPr>
        <w:rPr>
          <w:b/>
          <w:bCs/>
        </w:rPr>
      </w:pPr>
      <w:r w:rsidRPr="00FB3F8B">
        <w:rPr>
          <w:b/>
          <w:bCs/>
          <w:noProof/>
        </w:rPr>
        <w:drawing>
          <wp:inline distT="0" distB="0" distL="0" distR="0" wp14:anchorId="25E5008D" wp14:editId="385CEA60">
            <wp:extent cx="1318260" cy="457200"/>
            <wp:effectExtent l="0" t="0" r="0" b="0"/>
            <wp:docPr id="941416194" name="Picture 6"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 logo for a school&#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18260" cy="457200"/>
                    </a:xfrm>
                    <a:prstGeom prst="rect">
                      <a:avLst/>
                    </a:prstGeom>
                    <a:noFill/>
                    <a:ln>
                      <a:noFill/>
                    </a:ln>
                  </pic:spPr>
                </pic:pic>
              </a:graphicData>
            </a:graphic>
          </wp:inline>
        </w:drawing>
      </w:r>
      <w:r w:rsidRPr="00FB3F8B">
        <w:rPr>
          <w:b/>
          <w:bCs/>
          <w:lang w:val="en-US"/>
        </w:rPr>
        <w:t>Burton upon Stather Primary School</w:t>
      </w:r>
      <w:r w:rsidRPr="00FB3F8B">
        <w:rPr>
          <w:b/>
          <w:bCs/>
        </w:rPr>
        <w:t> </w:t>
      </w:r>
    </w:p>
    <w:p w14:paraId="034319E7" w14:textId="77777777" w:rsidR="00FB3F8B" w:rsidRPr="00FB3F8B" w:rsidRDefault="00FB3F8B" w:rsidP="00FB3F8B">
      <w:r w:rsidRPr="00FB3F8B">
        <w:t> </w:t>
      </w:r>
    </w:p>
    <w:p w14:paraId="404563C6" w14:textId="77777777" w:rsidR="00FB3F8B" w:rsidRPr="00FB3F8B" w:rsidRDefault="00FB3F8B" w:rsidP="00FB3F8B">
      <w:r w:rsidRPr="00FB3F8B">
        <w:rPr>
          <w:b/>
          <w:bCs/>
          <w:i/>
          <w:iCs/>
          <w:u w:val="single"/>
          <w:lang w:val="en-US"/>
        </w:rPr>
        <w:t>Pupil premium strategy statement </w:t>
      </w:r>
      <w:r w:rsidRPr="00FB3F8B">
        <w:t> </w:t>
      </w:r>
    </w:p>
    <w:p w14:paraId="411166E4" w14:textId="77777777" w:rsidR="00FB3F8B" w:rsidRPr="00FB3F8B" w:rsidRDefault="00FB3F8B" w:rsidP="00FB3F8B">
      <w:r w:rsidRPr="00FB3F8B">
        <w:rPr>
          <w:lang w:val="en-US"/>
        </w:rPr>
        <w:t>This statement details our school’s use of pupil premium funding to help improve the attainment of our disadvantaged pupils. </w:t>
      </w:r>
      <w:r w:rsidRPr="00FB3F8B">
        <w:t> </w:t>
      </w:r>
    </w:p>
    <w:p w14:paraId="53A52001" w14:textId="77777777" w:rsidR="00FB3F8B" w:rsidRPr="00FB3F8B" w:rsidRDefault="00FB3F8B" w:rsidP="00FB3F8B">
      <w:r w:rsidRPr="00FB3F8B">
        <w:rPr>
          <w:lang w:val="en-US"/>
        </w:rPr>
        <w:t>It outlines our pupil premium strategy, how we intend to spend the funding in this academic year and the outcomes for disadvantaged pupils last academic year.</w:t>
      </w:r>
      <w:r w:rsidRPr="00FB3F8B">
        <w:t> </w:t>
      </w:r>
    </w:p>
    <w:p w14:paraId="00C9A4C7" w14:textId="77777777" w:rsidR="00FB3F8B" w:rsidRPr="00FB3F8B" w:rsidRDefault="00FB3F8B" w:rsidP="00FB3F8B">
      <w:pPr>
        <w:rPr>
          <w:b/>
          <w:bCs/>
        </w:rPr>
      </w:pPr>
      <w:r w:rsidRPr="00FB3F8B">
        <w:rPr>
          <w:b/>
          <w:bCs/>
          <w:i/>
          <w:iCs/>
          <w:u w:val="single"/>
          <w:lang w:val="en-US"/>
        </w:rPr>
        <w:t>School overview</w:t>
      </w:r>
      <w:r w:rsidRPr="00FB3F8B">
        <w:rPr>
          <w:b/>
          <w:b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72"/>
        <w:gridCol w:w="2838"/>
      </w:tblGrid>
      <w:tr w:rsidR="00FB3F8B" w:rsidRPr="00FB3F8B" w14:paraId="23512473" w14:textId="77777777">
        <w:trPr>
          <w:trHeight w:val="300"/>
        </w:trPr>
        <w:tc>
          <w:tcPr>
            <w:tcW w:w="6810" w:type="dxa"/>
            <w:tcBorders>
              <w:top w:val="single" w:sz="6" w:space="0" w:color="000000"/>
              <w:left w:val="single" w:sz="6" w:space="0" w:color="000000"/>
              <w:bottom w:val="single" w:sz="6" w:space="0" w:color="000000"/>
              <w:right w:val="single" w:sz="6" w:space="0" w:color="000000"/>
            </w:tcBorders>
            <w:shd w:val="clear" w:color="auto" w:fill="B969B8"/>
            <w:hideMark/>
          </w:tcPr>
          <w:p w14:paraId="52C314AC" w14:textId="77777777" w:rsidR="00FB3F8B" w:rsidRPr="00FB3F8B" w:rsidRDefault="00FB3F8B" w:rsidP="00FB3F8B">
            <w:pPr>
              <w:rPr>
                <w:b/>
                <w:bCs/>
              </w:rPr>
            </w:pPr>
            <w:r w:rsidRPr="00FB3F8B">
              <w:rPr>
                <w:b/>
                <w:bCs/>
              </w:rPr>
              <w:t>Detail </w:t>
            </w:r>
          </w:p>
        </w:tc>
        <w:tc>
          <w:tcPr>
            <w:tcW w:w="3105" w:type="dxa"/>
            <w:tcBorders>
              <w:top w:val="single" w:sz="6" w:space="0" w:color="000000"/>
              <w:left w:val="single" w:sz="6" w:space="0" w:color="000000"/>
              <w:bottom w:val="single" w:sz="6" w:space="0" w:color="000000"/>
              <w:right w:val="single" w:sz="6" w:space="0" w:color="000000"/>
            </w:tcBorders>
            <w:shd w:val="clear" w:color="auto" w:fill="B969B8"/>
            <w:hideMark/>
          </w:tcPr>
          <w:p w14:paraId="20FCF509" w14:textId="77777777" w:rsidR="00FB3F8B" w:rsidRPr="00FB3F8B" w:rsidRDefault="00FB3F8B" w:rsidP="00FB3F8B">
            <w:pPr>
              <w:rPr>
                <w:b/>
                <w:bCs/>
              </w:rPr>
            </w:pPr>
            <w:r w:rsidRPr="00FB3F8B">
              <w:rPr>
                <w:b/>
                <w:bCs/>
              </w:rPr>
              <w:t>Data </w:t>
            </w:r>
          </w:p>
        </w:tc>
      </w:tr>
      <w:tr w:rsidR="00FB3F8B" w:rsidRPr="00FB3F8B" w14:paraId="093FA5C6" w14:textId="77777777">
        <w:trPr>
          <w:trHeight w:val="300"/>
        </w:trPr>
        <w:tc>
          <w:tcPr>
            <w:tcW w:w="6810" w:type="dxa"/>
            <w:tcBorders>
              <w:top w:val="single" w:sz="6" w:space="0" w:color="000000"/>
              <w:left w:val="single" w:sz="6" w:space="0" w:color="000000"/>
              <w:bottom w:val="single" w:sz="6" w:space="0" w:color="000000"/>
              <w:right w:val="single" w:sz="6" w:space="0" w:color="000000"/>
            </w:tcBorders>
            <w:hideMark/>
          </w:tcPr>
          <w:p w14:paraId="7AF022DF" w14:textId="77777777" w:rsidR="00FB3F8B" w:rsidRPr="00FB3F8B" w:rsidRDefault="00FB3F8B" w:rsidP="00FB3F8B">
            <w:r w:rsidRPr="00FB3F8B">
              <w:t>Number of pupils in school </w:t>
            </w:r>
          </w:p>
        </w:tc>
        <w:tc>
          <w:tcPr>
            <w:tcW w:w="3105" w:type="dxa"/>
            <w:tcBorders>
              <w:top w:val="single" w:sz="6" w:space="0" w:color="000000"/>
              <w:left w:val="single" w:sz="6" w:space="0" w:color="000000"/>
              <w:bottom w:val="single" w:sz="6" w:space="0" w:color="000000"/>
              <w:right w:val="single" w:sz="6" w:space="0" w:color="000000"/>
            </w:tcBorders>
            <w:hideMark/>
          </w:tcPr>
          <w:p w14:paraId="6976AFB5" w14:textId="465211B7" w:rsidR="00FB3F8B" w:rsidRPr="00FB3F8B" w:rsidRDefault="00FB3F8B" w:rsidP="00FB3F8B">
            <w:r w:rsidRPr="00FB3F8B">
              <w:t> </w:t>
            </w:r>
            <w:r w:rsidR="008D547B">
              <w:t>163</w:t>
            </w:r>
          </w:p>
        </w:tc>
      </w:tr>
      <w:tr w:rsidR="00FB3F8B" w:rsidRPr="00FB3F8B" w14:paraId="7FB2FEB2" w14:textId="77777777">
        <w:trPr>
          <w:trHeight w:val="300"/>
        </w:trPr>
        <w:tc>
          <w:tcPr>
            <w:tcW w:w="6810" w:type="dxa"/>
            <w:tcBorders>
              <w:top w:val="single" w:sz="6" w:space="0" w:color="000000"/>
              <w:left w:val="single" w:sz="6" w:space="0" w:color="000000"/>
              <w:bottom w:val="single" w:sz="6" w:space="0" w:color="000000"/>
              <w:right w:val="single" w:sz="6" w:space="0" w:color="000000"/>
            </w:tcBorders>
            <w:hideMark/>
          </w:tcPr>
          <w:p w14:paraId="69C7496F" w14:textId="77777777" w:rsidR="00FB3F8B" w:rsidRPr="00FB3F8B" w:rsidRDefault="00FB3F8B" w:rsidP="00FB3F8B">
            <w:r w:rsidRPr="00FB3F8B">
              <w:t>Proportion (%) of pupil premium eligible pupils </w:t>
            </w:r>
          </w:p>
        </w:tc>
        <w:tc>
          <w:tcPr>
            <w:tcW w:w="3105" w:type="dxa"/>
            <w:tcBorders>
              <w:top w:val="single" w:sz="6" w:space="0" w:color="000000"/>
              <w:left w:val="single" w:sz="6" w:space="0" w:color="000000"/>
              <w:bottom w:val="single" w:sz="6" w:space="0" w:color="000000"/>
              <w:right w:val="single" w:sz="6" w:space="0" w:color="000000"/>
            </w:tcBorders>
            <w:hideMark/>
          </w:tcPr>
          <w:p w14:paraId="1D59237C" w14:textId="70C38798" w:rsidR="00FB3F8B" w:rsidRPr="00FB3F8B" w:rsidRDefault="00FB3F8B" w:rsidP="00FB3F8B">
            <w:r w:rsidRPr="00FB3F8B">
              <w:t> </w:t>
            </w:r>
            <w:r w:rsidR="00A95653">
              <w:t>17/163 (</w:t>
            </w:r>
            <w:r w:rsidR="001E1B3A">
              <w:t>10.4%)</w:t>
            </w:r>
          </w:p>
        </w:tc>
      </w:tr>
      <w:tr w:rsidR="00FB3F8B" w:rsidRPr="00FB3F8B" w14:paraId="23B45C5E" w14:textId="77777777">
        <w:trPr>
          <w:trHeight w:val="300"/>
        </w:trPr>
        <w:tc>
          <w:tcPr>
            <w:tcW w:w="6810" w:type="dxa"/>
            <w:tcBorders>
              <w:top w:val="single" w:sz="6" w:space="0" w:color="000000"/>
              <w:left w:val="single" w:sz="6" w:space="0" w:color="000000"/>
              <w:bottom w:val="single" w:sz="6" w:space="0" w:color="000000"/>
              <w:right w:val="single" w:sz="6" w:space="0" w:color="000000"/>
            </w:tcBorders>
            <w:hideMark/>
          </w:tcPr>
          <w:p w14:paraId="10E1EAC7" w14:textId="77777777" w:rsidR="00FB3F8B" w:rsidRPr="00FB3F8B" w:rsidRDefault="00FB3F8B" w:rsidP="00FB3F8B">
            <w:r w:rsidRPr="00FB3F8B">
              <w:t>Academic year/years that our current pupil premium strategy plan covers </w:t>
            </w:r>
            <w:r w:rsidRPr="00FB3F8B">
              <w:rPr>
                <w:b/>
                <w:bCs/>
              </w:rPr>
              <w:t>(3-year plans are recommended – you must still publish an updated statement each academic year)</w:t>
            </w:r>
            <w:r w:rsidRPr="00FB3F8B">
              <w:t> </w:t>
            </w:r>
          </w:p>
        </w:tc>
        <w:tc>
          <w:tcPr>
            <w:tcW w:w="3105" w:type="dxa"/>
            <w:tcBorders>
              <w:top w:val="single" w:sz="6" w:space="0" w:color="000000"/>
              <w:left w:val="single" w:sz="6" w:space="0" w:color="000000"/>
              <w:bottom w:val="single" w:sz="6" w:space="0" w:color="000000"/>
              <w:right w:val="single" w:sz="6" w:space="0" w:color="000000"/>
            </w:tcBorders>
            <w:hideMark/>
          </w:tcPr>
          <w:p w14:paraId="45F88E5D" w14:textId="2E64DCC5" w:rsidR="00FB3F8B" w:rsidRPr="00FB3F8B" w:rsidRDefault="00FB3F8B" w:rsidP="00FB3F8B">
            <w:r w:rsidRPr="00FB3F8B">
              <w:t>2025 </w:t>
            </w:r>
            <w:r w:rsidR="00237F50">
              <w:t>-26</w:t>
            </w:r>
          </w:p>
          <w:p w14:paraId="6B7A56DB" w14:textId="0403E8FF" w:rsidR="00FB3F8B" w:rsidRPr="00FB3F8B" w:rsidRDefault="00FB3F8B" w:rsidP="00FB3F8B">
            <w:r w:rsidRPr="00FB3F8B">
              <w:t>2026 </w:t>
            </w:r>
            <w:r w:rsidR="00237F50">
              <w:t>-27</w:t>
            </w:r>
          </w:p>
          <w:p w14:paraId="4F62FDED" w14:textId="0B3F49E9" w:rsidR="00FB3F8B" w:rsidRPr="00FB3F8B" w:rsidRDefault="00FB3F8B" w:rsidP="00FB3F8B">
            <w:r w:rsidRPr="00FB3F8B">
              <w:t>2027 </w:t>
            </w:r>
            <w:r w:rsidR="00237F50">
              <w:t>-28</w:t>
            </w:r>
          </w:p>
        </w:tc>
      </w:tr>
      <w:tr w:rsidR="00FB3F8B" w:rsidRPr="00FB3F8B" w14:paraId="472FB847" w14:textId="77777777">
        <w:trPr>
          <w:trHeight w:val="300"/>
        </w:trPr>
        <w:tc>
          <w:tcPr>
            <w:tcW w:w="6810" w:type="dxa"/>
            <w:tcBorders>
              <w:top w:val="single" w:sz="6" w:space="0" w:color="000000"/>
              <w:left w:val="single" w:sz="6" w:space="0" w:color="000000"/>
              <w:bottom w:val="single" w:sz="6" w:space="0" w:color="000000"/>
              <w:right w:val="single" w:sz="6" w:space="0" w:color="000000"/>
            </w:tcBorders>
            <w:hideMark/>
          </w:tcPr>
          <w:p w14:paraId="594851DF" w14:textId="77777777" w:rsidR="00FB3F8B" w:rsidRPr="00FB3F8B" w:rsidRDefault="00FB3F8B" w:rsidP="00FB3F8B">
            <w:r w:rsidRPr="00FB3F8B">
              <w:t>Date this statement was published </w:t>
            </w:r>
          </w:p>
        </w:tc>
        <w:tc>
          <w:tcPr>
            <w:tcW w:w="3105" w:type="dxa"/>
            <w:tcBorders>
              <w:top w:val="single" w:sz="6" w:space="0" w:color="000000"/>
              <w:left w:val="single" w:sz="6" w:space="0" w:color="000000"/>
              <w:bottom w:val="single" w:sz="6" w:space="0" w:color="000000"/>
              <w:right w:val="single" w:sz="6" w:space="0" w:color="000000"/>
            </w:tcBorders>
            <w:hideMark/>
          </w:tcPr>
          <w:p w14:paraId="4679BC0A" w14:textId="31C1151A" w:rsidR="00FB3F8B" w:rsidRPr="00FB3F8B" w:rsidRDefault="00FB3F8B" w:rsidP="00FB3F8B">
            <w:r w:rsidRPr="00FB3F8B">
              <w:t> </w:t>
            </w:r>
            <w:r w:rsidR="00F92E4B">
              <w:t xml:space="preserve">Dec </w:t>
            </w:r>
            <w:r w:rsidR="00237F50">
              <w:t>2025</w:t>
            </w:r>
          </w:p>
        </w:tc>
      </w:tr>
      <w:tr w:rsidR="00FB3F8B" w:rsidRPr="00FB3F8B" w14:paraId="3DEFA1DC" w14:textId="77777777">
        <w:trPr>
          <w:trHeight w:val="300"/>
        </w:trPr>
        <w:tc>
          <w:tcPr>
            <w:tcW w:w="6810" w:type="dxa"/>
            <w:tcBorders>
              <w:top w:val="single" w:sz="6" w:space="0" w:color="000000"/>
              <w:left w:val="single" w:sz="6" w:space="0" w:color="000000"/>
              <w:bottom w:val="single" w:sz="6" w:space="0" w:color="000000"/>
              <w:right w:val="single" w:sz="6" w:space="0" w:color="000000"/>
            </w:tcBorders>
            <w:hideMark/>
          </w:tcPr>
          <w:p w14:paraId="0CBD642C" w14:textId="77777777" w:rsidR="00FB3F8B" w:rsidRPr="00FB3F8B" w:rsidRDefault="00FB3F8B" w:rsidP="00FB3F8B">
            <w:r w:rsidRPr="00FB3F8B">
              <w:t>Date on which it will be reviewed </w:t>
            </w:r>
          </w:p>
        </w:tc>
        <w:tc>
          <w:tcPr>
            <w:tcW w:w="3105" w:type="dxa"/>
            <w:tcBorders>
              <w:top w:val="single" w:sz="6" w:space="0" w:color="000000"/>
              <w:left w:val="single" w:sz="6" w:space="0" w:color="000000"/>
              <w:bottom w:val="single" w:sz="6" w:space="0" w:color="000000"/>
              <w:right w:val="single" w:sz="6" w:space="0" w:color="000000"/>
            </w:tcBorders>
            <w:hideMark/>
          </w:tcPr>
          <w:p w14:paraId="58B8A06F" w14:textId="07294448" w:rsidR="00FB3F8B" w:rsidRPr="00FB3F8B" w:rsidRDefault="00FB3F8B" w:rsidP="00FB3F8B">
            <w:r w:rsidRPr="00FB3F8B">
              <w:t> </w:t>
            </w:r>
            <w:r w:rsidR="00237F50">
              <w:t>Dec 2026</w:t>
            </w:r>
          </w:p>
        </w:tc>
      </w:tr>
      <w:tr w:rsidR="00FB3F8B" w:rsidRPr="00FB3F8B" w14:paraId="6721E7D4" w14:textId="77777777">
        <w:trPr>
          <w:trHeight w:val="300"/>
        </w:trPr>
        <w:tc>
          <w:tcPr>
            <w:tcW w:w="6810" w:type="dxa"/>
            <w:tcBorders>
              <w:top w:val="single" w:sz="6" w:space="0" w:color="000000"/>
              <w:left w:val="single" w:sz="6" w:space="0" w:color="000000"/>
              <w:bottom w:val="single" w:sz="6" w:space="0" w:color="000000"/>
              <w:right w:val="single" w:sz="6" w:space="0" w:color="000000"/>
            </w:tcBorders>
            <w:hideMark/>
          </w:tcPr>
          <w:p w14:paraId="2D213F1A" w14:textId="77777777" w:rsidR="00FB3F8B" w:rsidRPr="00FB3F8B" w:rsidRDefault="00FB3F8B" w:rsidP="00FB3F8B">
            <w:r w:rsidRPr="00FB3F8B">
              <w:t>Statement authorised by </w:t>
            </w:r>
          </w:p>
        </w:tc>
        <w:tc>
          <w:tcPr>
            <w:tcW w:w="3105" w:type="dxa"/>
            <w:tcBorders>
              <w:top w:val="single" w:sz="6" w:space="0" w:color="000000"/>
              <w:left w:val="single" w:sz="6" w:space="0" w:color="000000"/>
              <w:bottom w:val="single" w:sz="6" w:space="0" w:color="000000"/>
              <w:right w:val="single" w:sz="6" w:space="0" w:color="000000"/>
            </w:tcBorders>
            <w:hideMark/>
          </w:tcPr>
          <w:p w14:paraId="6F7E9B8A" w14:textId="5DA96188" w:rsidR="00FB3F8B" w:rsidRPr="00FB3F8B" w:rsidRDefault="00FB3F8B" w:rsidP="00FB3F8B">
            <w:r w:rsidRPr="00FB3F8B">
              <w:t> </w:t>
            </w:r>
            <w:r w:rsidR="001F0453">
              <w:t>S Woolley - Principal</w:t>
            </w:r>
          </w:p>
        </w:tc>
      </w:tr>
      <w:tr w:rsidR="00FB3F8B" w:rsidRPr="00FB3F8B" w14:paraId="0B167417" w14:textId="77777777">
        <w:trPr>
          <w:trHeight w:val="300"/>
        </w:trPr>
        <w:tc>
          <w:tcPr>
            <w:tcW w:w="6810" w:type="dxa"/>
            <w:tcBorders>
              <w:top w:val="single" w:sz="6" w:space="0" w:color="000000"/>
              <w:left w:val="single" w:sz="6" w:space="0" w:color="000000"/>
              <w:bottom w:val="single" w:sz="6" w:space="0" w:color="000000"/>
              <w:right w:val="single" w:sz="6" w:space="0" w:color="000000"/>
            </w:tcBorders>
            <w:hideMark/>
          </w:tcPr>
          <w:p w14:paraId="1AC7A308" w14:textId="77777777" w:rsidR="00FB3F8B" w:rsidRPr="00FB3F8B" w:rsidRDefault="00FB3F8B" w:rsidP="00FB3F8B">
            <w:r w:rsidRPr="00FB3F8B">
              <w:t>Pupil premium lead </w:t>
            </w:r>
          </w:p>
        </w:tc>
        <w:tc>
          <w:tcPr>
            <w:tcW w:w="3105" w:type="dxa"/>
            <w:tcBorders>
              <w:top w:val="single" w:sz="6" w:space="0" w:color="000000"/>
              <w:left w:val="single" w:sz="6" w:space="0" w:color="000000"/>
              <w:bottom w:val="single" w:sz="6" w:space="0" w:color="000000"/>
              <w:right w:val="single" w:sz="6" w:space="0" w:color="000000"/>
            </w:tcBorders>
            <w:hideMark/>
          </w:tcPr>
          <w:p w14:paraId="77C63CC6" w14:textId="0F9520B6" w:rsidR="00FB3F8B" w:rsidRPr="00FB3F8B" w:rsidRDefault="00FB3F8B" w:rsidP="00FB3F8B">
            <w:r w:rsidRPr="00FB3F8B">
              <w:t> </w:t>
            </w:r>
            <w:r w:rsidR="00294FA8">
              <w:t>A Maso</w:t>
            </w:r>
            <w:r w:rsidR="001F0453">
              <w:t>ud</w:t>
            </w:r>
          </w:p>
        </w:tc>
      </w:tr>
      <w:tr w:rsidR="00FB3F8B" w:rsidRPr="00FB3F8B" w14:paraId="73ABA334" w14:textId="77777777">
        <w:trPr>
          <w:trHeight w:val="300"/>
        </w:trPr>
        <w:tc>
          <w:tcPr>
            <w:tcW w:w="6810" w:type="dxa"/>
            <w:tcBorders>
              <w:top w:val="single" w:sz="6" w:space="0" w:color="000000"/>
              <w:left w:val="single" w:sz="6" w:space="0" w:color="000000"/>
              <w:bottom w:val="single" w:sz="6" w:space="0" w:color="000000"/>
              <w:right w:val="single" w:sz="6" w:space="0" w:color="000000"/>
            </w:tcBorders>
            <w:hideMark/>
          </w:tcPr>
          <w:p w14:paraId="77704914" w14:textId="77777777" w:rsidR="00FB3F8B" w:rsidRPr="00FB3F8B" w:rsidRDefault="00FB3F8B" w:rsidP="00FB3F8B">
            <w:r w:rsidRPr="00FB3F8B">
              <w:t>Governor / Trustee lead </w:t>
            </w:r>
          </w:p>
        </w:tc>
        <w:tc>
          <w:tcPr>
            <w:tcW w:w="3105" w:type="dxa"/>
            <w:tcBorders>
              <w:top w:val="single" w:sz="6" w:space="0" w:color="000000"/>
              <w:left w:val="single" w:sz="6" w:space="0" w:color="000000"/>
              <w:bottom w:val="single" w:sz="6" w:space="0" w:color="000000"/>
              <w:right w:val="single" w:sz="6" w:space="0" w:color="000000"/>
            </w:tcBorders>
            <w:hideMark/>
          </w:tcPr>
          <w:p w14:paraId="29B08358" w14:textId="75157BC5" w:rsidR="00FB3F8B" w:rsidRPr="00FB3F8B" w:rsidRDefault="00FB3F8B" w:rsidP="00FB3F8B">
            <w:r w:rsidRPr="00FB3F8B">
              <w:t> </w:t>
            </w:r>
            <w:r w:rsidR="001F0453">
              <w:t>R Scutt</w:t>
            </w:r>
          </w:p>
        </w:tc>
      </w:tr>
    </w:tbl>
    <w:p w14:paraId="1AA0F2BC" w14:textId="77777777" w:rsidR="00FB3F8B" w:rsidRPr="00FB3F8B" w:rsidRDefault="00FB3F8B" w:rsidP="00FB3F8B">
      <w:pPr>
        <w:rPr>
          <w:b/>
          <w:bCs/>
        </w:rPr>
      </w:pPr>
      <w:r w:rsidRPr="00FB3F8B">
        <w:rPr>
          <w:b/>
          <w:bCs/>
          <w:i/>
          <w:iCs/>
          <w:u w:val="single"/>
          <w:lang w:val="en-US"/>
        </w:rPr>
        <w:t>Funding overview</w:t>
      </w:r>
      <w:r w:rsidRPr="00FB3F8B">
        <w:rPr>
          <w:b/>
          <w:b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82"/>
        <w:gridCol w:w="2828"/>
      </w:tblGrid>
      <w:tr w:rsidR="00FB3F8B" w:rsidRPr="00FB3F8B" w14:paraId="372DA049" w14:textId="77777777">
        <w:trPr>
          <w:trHeight w:val="360"/>
        </w:trPr>
        <w:tc>
          <w:tcPr>
            <w:tcW w:w="6510" w:type="dxa"/>
            <w:tcBorders>
              <w:top w:val="single" w:sz="6" w:space="0" w:color="000000"/>
              <w:left w:val="single" w:sz="6" w:space="0" w:color="000000"/>
              <w:bottom w:val="single" w:sz="6" w:space="0" w:color="000000"/>
              <w:right w:val="single" w:sz="6" w:space="0" w:color="000000"/>
            </w:tcBorders>
            <w:shd w:val="clear" w:color="auto" w:fill="B969B8"/>
            <w:vAlign w:val="center"/>
            <w:hideMark/>
          </w:tcPr>
          <w:p w14:paraId="2B8CDF0E" w14:textId="77777777" w:rsidR="00FB3F8B" w:rsidRPr="00FB3F8B" w:rsidRDefault="00FB3F8B" w:rsidP="00FB3F8B">
            <w:r w:rsidRPr="00FB3F8B">
              <w:rPr>
                <w:b/>
                <w:bCs/>
              </w:rPr>
              <w:t>Detail</w:t>
            </w:r>
            <w:r w:rsidRPr="00FB3F8B">
              <w:t> </w:t>
            </w:r>
          </w:p>
        </w:tc>
        <w:tc>
          <w:tcPr>
            <w:tcW w:w="2970" w:type="dxa"/>
            <w:tcBorders>
              <w:top w:val="single" w:sz="6" w:space="0" w:color="000000"/>
              <w:left w:val="single" w:sz="6" w:space="0" w:color="000000"/>
              <w:bottom w:val="single" w:sz="6" w:space="0" w:color="000000"/>
              <w:right w:val="single" w:sz="6" w:space="0" w:color="000000"/>
            </w:tcBorders>
            <w:shd w:val="clear" w:color="auto" w:fill="B969B8"/>
            <w:vAlign w:val="center"/>
            <w:hideMark/>
          </w:tcPr>
          <w:p w14:paraId="5655DDDF" w14:textId="77777777" w:rsidR="00FB3F8B" w:rsidRPr="00FB3F8B" w:rsidRDefault="00FB3F8B" w:rsidP="00FB3F8B">
            <w:r w:rsidRPr="00FB3F8B">
              <w:rPr>
                <w:b/>
                <w:bCs/>
              </w:rPr>
              <w:t>Amount</w:t>
            </w:r>
            <w:r w:rsidRPr="00FB3F8B">
              <w:t> </w:t>
            </w:r>
          </w:p>
        </w:tc>
      </w:tr>
      <w:tr w:rsidR="00FB3F8B" w:rsidRPr="00FB3F8B" w14:paraId="4EE662D0" w14:textId="77777777">
        <w:trPr>
          <w:trHeight w:val="360"/>
        </w:trPr>
        <w:tc>
          <w:tcPr>
            <w:tcW w:w="6510" w:type="dxa"/>
            <w:tcBorders>
              <w:top w:val="single" w:sz="6" w:space="0" w:color="000000"/>
              <w:left w:val="single" w:sz="6" w:space="0" w:color="000000"/>
              <w:bottom w:val="single" w:sz="6" w:space="0" w:color="000000"/>
              <w:right w:val="single" w:sz="6" w:space="0" w:color="000000"/>
            </w:tcBorders>
            <w:vAlign w:val="center"/>
            <w:hideMark/>
          </w:tcPr>
          <w:p w14:paraId="6C6AD60D" w14:textId="77777777" w:rsidR="00FB3F8B" w:rsidRPr="00FB3F8B" w:rsidRDefault="00FB3F8B" w:rsidP="00FB3F8B">
            <w:r w:rsidRPr="00FB3F8B">
              <w:t>Pupil premium funding allocation this academic year </w:t>
            </w:r>
          </w:p>
        </w:tc>
        <w:tc>
          <w:tcPr>
            <w:tcW w:w="2970" w:type="dxa"/>
            <w:tcBorders>
              <w:top w:val="single" w:sz="6" w:space="0" w:color="000000"/>
              <w:left w:val="single" w:sz="6" w:space="0" w:color="000000"/>
              <w:bottom w:val="single" w:sz="6" w:space="0" w:color="000000"/>
              <w:right w:val="single" w:sz="6" w:space="0" w:color="000000"/>
            </w:tcBorders>
            <w:hideMark/>
          </w:tcPr>
          <w:p w14:paraId="59A2A024" w14:textId="5E1FDDD3" w:rsidR="00FB3F8B" w:rsidRPr="00FB3F8B" w:rsidRDefault="00FB3F8B" w:rsidP="00FB3F8B">
            <w:r w:rsidRPr="00FB3F8B">
              <w:t>£</w:t>
            </w:r>
            <w:r w:rsidR="00D936DE">
              <w:t>28785</w:t>
            </w:r>
          </w:p>
        </w:tc>
      </w:tr>
      <w:tr w:rsidR="00FB3F8B" w:rsidRPr="00FB3F8B" w14:paraId="4605F8CF" w14:textId="77777777">
        <w:trPr>
          <w:trHeight w:val="360"/>
        </w:trPr>
        <w:tc>
          <w:tcPr>
            <w:tcW w:w="6510" w:type="dxa"/>
            <w:tcBorders>
              <w:top w:val="single" w:sz="6" w:space="0" w:color="000000"/>
              <w:left w:val="single" w:sz="6" w:space="0" w:color="000000"/>
              <w:bottom w:val="single" w:sz="6" w:space="0" w:color="000000"/>
              <w:right w:val="single" w:sz="6" w:space="0" w:color="000000"/>
            </w:tcBorders>
            <w:vAlign w:val="center"/>
            <w:hideMark/>
          </w:tcPr>
          <w:p w14:paraId="7769A851" w14:textId="77777777" w:rsidR="00FB3F8B" w:rsidRPr="00FB3F8B" w:rsidRDefault="00FB3F8B" w:rsidP="00FB3F8B">
            <w:r w:rsidRPr="00FB3F8B">
              <w:t>Pupil premium funding carried forward from previous years </w:t>
            </w:r>
            <w:r w:rsidRPr="00FB3F8B">
              <w:rPr>
                <w:i/>
                <w:iCs/>
              </w:rPr>
              <w:t>(enter £0 if not applicable)</w:t>
            </w:r>
            <w:r w:rsidRPr="00FB3F8B">
              <w:t> </w:t>
            </w:r>
          </w:p>
        </w:tc>
        <w:tc>
          <w:tcPr>
            <w:tcW w:w="2970" w:type="dxa"/>
            <w:tcBorders>
              <w:top w:val="single" w:sz="6" w:space="0" w:color="000000"/>
              <w:left w:val="single" w:sz="6" w:space="0" w:color="000000"/>
              <w:bottom w:val="single" w:sz="6" w:space="0" w:color="000000"/>
              <w:right w:val="single" w:sz="6" w:space="0" w:color="000000"/>
            </w:tcBorders>
            <w:hideMark/>
          </w:tcPr>
          <w:p w14:paraId="2B6B14B4" w14:textId="77777777" w:rsidR="00FB3F8B" w:rsidRPr="00FB3F8B" w:rsidRDefault="00FB3F8B" w:rsidP="00FB3F8B">
            <w:r w:rsidRPr="00FB3F8B">
              <w:t>£0 </w:t>
            </w:r>
          </w:p>
        </w:tc>
      </w:tr>
      <w:tr w:rsidR="00FB3F8B" w:rsidRPr="00FB3F8B" w14:paraId="487352ED" w14:textId="77777777">
        <w:trPr>
          <w:trHeight w:val="300"/>
        </w:trPr>
        <w:tc>
          <w:tcPr>
            <w:tcW w:w="6510" w:type="dxa"/>
            <w:tcBorders>
              <w:top w:val="single" w:sz="6" w:space="0" w:color="000000"/>
              <w:left w:val="single" w:sz="6" w:space="0" w:color="000000"/>
              <w:bottom w:val="single" w:sz="6" w:space="0" w:color="000000"/>
              <w:right w:val="single" w:sz="6" w:space="0" w:color="000000"/>
            </w:tcBorders>
            <w:hideMark/>
          </w:tcPr>
          <w:p w14:paraId="6E26F89C" w14:textId="77777777" w:rsidR="00FB3F8B" w:rsidRPr="00FB3F8B" w:rsidRDefault="00FB3F8B" w:rsidP="00FB3F8B">
            <w:r w:rsidRPr="00FB3F8B">
              <w:rPr>
                <w:b/>
                <w:bCs/>
              </w:rPr>
              <w:t>Total budget for this academic year</w:t>
            </w:r>
            <w:r w:rsidRPr="00FB3F8B">
              <w:t> </w:t>
            </w:r>
          </w:p>
          <w:p w14:paraId="681C6996" w14:textId="77777777" w:rsidR="00FB3F8B" w:rsidRPr="00FB3F8B" w:rsidRDefault="00FB3F8B" w:rsidP="00FB3F8B">
            <w:r w:rsidRPr="00FB3F8B">
              <w:rPr>
                <w:i/>
                <w:iCs/>
              </w:rPr>
              <w:t>If your school is an academy in a trust that pools this funding, state the amount available to your school this academic year</w:t>
            </w:r>
            <w:r w:rsidRPr="00FB3F8B">
              <w:t> </w:t>
            </w:r>
          </w:p>
        </w:tc>
        <w:tc>
          <w:tcPr>
            <w:tcW w:w="2970" w:type="dxa"/>
            <w:tcBorders>
              <w:top w:val="single" w:sz="6" w:space="0" w:color="000000"/>
              <w:left w:val="single" w:sz="6" w:space="0" w:color="000000"/>
              <w:bottom w:val="single" w:sz="6" w:space="0" w:color="000000"/>
              <w:right w:val="single" w:sz="6" w:space="0" w:color="000000"/>
            </w:tcBorders>
            <w:hideMark/>
          </w:tcPr>
          <w:p w14:paraId="250B9582" w14:textId="14DCF194" w:rsidR="00FB3F8B" w:rsidRPr="00FB3F8B" w:rsidRDefault="00FB3F8B" w:rsidP="00FB3F8B">
            <w:r w:rsidRPr="00FB3F8B">
              <w:t>£</w:t>
            </w:r>
            <w:r w:rsidR="00D936DE">
              <w:t>28785</w:t>
            </w:r>
          </w:p>
        </w:tc>
      </w:tr>
    </w:tbl>
    <w:p w14:paraId="0B411881" w14:textId="77777777" w:rsidR="00FB3F8B" w:rsidRPr="00FB3F8B" w:rsidRDefault="00FB3F8B" w:rsidP="00FB3F8B">
      <w:pPr>
        <w:rPr>
          <w:b/>
          <w:bCs/>
        </w:rPr>
      </w:pPr>
      <w:r w:rsidRPr="00FB3F8B">
        <w:rPr>
          <w:b/>
          <w:bCs/>
          <w:u w:val="single"/>
          <w:lang w:val="en-US"/>
        </w:rPr>
        <w:lastRenderedPageBreak/>
        <w:t>Part A: Pupil premium strategy plan</w:t>
      </w:r>
      <w:r w:rsidRPr="00FB3F8B">
        <w:rPr>
          <w:b/>
          <w:bCs/>
        </w:rPr>
        <w:t> </w:t>
      </w:r>
    </w:p>
    <w:p w14:paraId="5B55CE80" w14:textId="77777777" w:rsidR="00FB3F8B" w:rsidRPr="00FB3F8B" w:rsidRDefault="00FB3F8B" w:rsidP="00FB3F8B">
      <w:pPr>
        <w:rPr>
          <w:b/>
          <w:bCs/>
        </w:rPr>
      </w:pPr>
      <w:r w:rsidRPr="00FB3F8B">
        <w:rPr>
          <w:b/>
          <w:bCs/>
          <w:i/>
          <w:iCs/>
          <w:lang w:val="en-US"/>
        </w:rPr>
        <w:t>Statement of intent</w:t>
      </w:r>
      <w:r w:rsidRPr="00FB3F8B">
        <w:rPr>
          <w:b/>
          <w:bCs/>
        </w:rPr>
        <w:t> </w:t>
      </w:r>
    </w:p>
    <w:p w14:paraId="05DFE2D7" w14:textId="77777777" w:rsidR="00FB3F8B" w:rsidRPr="00FB3F8B" w:rsidRDefault="00FB3F8B" w:rsidP="00FB3F8B">
      <w:r w:rsidRPr="00FB3F8B">
        <w:rPr>
          <w:lang w:val="en-US"/>
        </w:rPr>
        <w:t>At Burton upon Stather Primary School we believe that every child should be supported to achieve success academically, socially and emotionally, no matter what their background or barrier to learning. The targeted and strategic use of the Pupil Premium Grant (PPG) supports us in achieving this.</w:t>
      </w:r>
      <w:r w:rsidRPr="00FB3F8B">
        <w:t> </w:t>
      </w:r>
    </w:p>
    <w:p w14:paraId="790DF984" w14:textId="77777777" w:rsidR="00FB3F8B" w:rsidRPr="00FB3F8B" w:rsidRDefault="00FB3F8B" w:rsidP="00FB3F8B">
      <w:r w:rsidRPr="00FB3F8B">
        <w:rPr>
          <w:b/>
          <w:bCs/>
          <w:lang w:val="en-US"/>
        </w:rPr>
        <w:t>PURPOSE </w:t>
      </w:r>
      <w:r w:rsidRPr="00FB3F8B">
        <w:t> </w:t>
      </w:r>
    </w:p>
    <w:p w14:paraId="282A2BA0" w14:textId="77777777" w:rsidR="00FB3F8B" w:rsidRPr="00FB3F8B" w:rsidRDefault="00FB3F8B" w:rsidP="00FB3F8B">
      <w:pPr>
        <w:numPr>
          <w:ilvl w:val="0"/>
          <w:numId w:val="1"/>
        </w:numPr>
      </w:pPr>
      <w:r w:rsidRPr="00FB3F8B">
        <w:rPr>
          <w:lang w:val="en-US"/>
        </w:rPr>
        <w:t>To ensure consistency in our approach to supporting children who are eligible for the PPG or considered as disadvantaged due to their current situation</w:t>
      </w:r>
      <w:r w:rsidRPr="00FB3F8B">
        <w:t> </w:t>
      </w:r>
    </w:p>
    <w:p w14:paraId="74D8578A" w14:textId="77777777" w:rsidR="00FB3F8B" w:rsidRPr="00FB3F8B" w:rsidRDefault="00FB3F8B" w:rsidP="00FB3F8B">
      <w:pPr>
        <w:numPr>
          <w:ilvl w:val="0"/>
          <w:numId w:val="2"/>
        </w:numPr>
      </w:pPr>
      <w:r w:rsidRPr="00FB3F8B">
        <w:rPr>
          <w:lang w:val="en-US"/>
        </w:rPr>
        <w:t>To outline the outcomes, we expect so that these can be closely monitored and evaluated </w:t>
      </w:r>
      <w:r w:rsidRPr="00FB3F8B">
        <w:t> </w:t>
      </w:r>
    </w:p>
    <w:p w14:paraId="2AA32EBD" w14:textId="77777777" w:rsidR="00FB3F8B" w:rsidRPr="00FB3F8B" w:rsidRDefault="00FB3F8B" w:rsidP="00FB3F8B">
      <w:r w:rsidRPr="00FB3F8B">
        <w:t> </w:t>
      </w:r>
    </w:p>
    <w:p w14:paraId="5144C7D3" w14:textId="77777777" w:rsidR="00FB3F8B" w:rsidRPr="00FB3F8B" w:rsidRDefault="00FB3F8B" w:rsidP="00FB3F8B">
      <w:r w:rsidRPr="00FB3F8B">
        <w:rPr>
          <w:b/>
          <w:bCs/>
          <w:lang w:val="en-US"/>
        </w:rPr>
        <w:t>Our ultimate objectives are:</w:t>
      </w:r>
      <w:r w:rsidRPr="00FB3F8B">
        <w:t> </w:t>
      </w:r>
    </w:p>
    <w:p w14:paraId="56B2C836" w14:textId="77777777" w:rsidR="00FB3F8B" w:rsidRPr="00FB3F8B" w:rsidRDefault="00FB3F8B" w:rsidP="00FB3F8B">
      <w:r w:rsidRPr="00FB3F8B">
        <w:rPr>
          <w:lang w:val="en-US"/>
        </w:rPr>
        <w:t xml:space="preserve">To ensure that teaching and learning opportunities meet the needs of </w:t>
      </w:r>
      <w:proofErr w:type="gramStart"/>
      <w:r w:rsidRPr="00FB3F8B">
        <w:rPr>
          <w:lang w:val="en-US"/>
        </w:rPr>
        <w:t>all of</w:t>
      </w:r>
      <w:proofErr w:type="gramEnd"/>
      <w:r w:rsidRPr="00FB3F8B">
        <w:rPr>
          <w:lang w:val="en-US"/>
        </w:rPr>
        <w:t xml:space="preserve"> our pupils. We ensure that appropriate provision is made for pupils who belong to vulnerable groups, this includes ensuring that the needs of socially disadvantaged pupils are adequately assessed and addressed. In making provision for socially disadvantaged pupils, we </w:t>
      </w:r>
      <w:proofErr w:type="spellStart"/>
      <w:r w:rsidRPr="00FB3F8B">
        <w:rPr>
          <w:lang w:val="en-US"/>
        </w:rPr>
        <w:t>recognise</w:t>
      </w:r>
      <w:proofErr w:type="spellEnd"/>
      <w:r w:rsidRPr="00FB3F8B">
        <w:rPr>
          <w:lang w:val="en-US"/>
        </w:rPr>
        <w:t> that not all pupils who receive free school meals (FSM) will be socially disadvantaged. We also </w:t>
      </w:r>
      <w:proofErr w:type="spellStart"/>
      <w:r w:rsidRPr="00FB3F8B">
        <w:rPr>
          <w:lang w:val="en-US"/>
        </w:rPr>
        <w:t>recognise</w:t>
      </w:r>
      <w:proofErr w:type="spellEnd"/>
      <w:r w:rsidRPr="00FB3F8B">
        <w:rPr>
          <w:lang w:val="en-US"/>
        </w:rPr>
        <w:t> that not all pupils who are socially disadvantaged are registered or qualify for FSM. We reserve the right to allow socially disadvantaged pupils to join in with activities or interventions initially created to support those in receipt of PPG. The PPG will be allocated following a needs analysis through data collection and pupil voice questionnaires, which will identify priority classes, groups or individuals. The amount of PPG is considered as a whole, rather than as an amount per child that must be accounted for. </w:t>
      </w:r>
      <w:r w:rsidRPr="00FB3F8B">
        <w:t> </w:t>
      </w:r>
    </w:p>
    <w:p w14:paraId="23B7A24D" w14:textId="77777777" w:rsidR="00FB3F8B" w:rsidRPr="00FB3F8B" w:rsidRDefault="00FB3F8B" w:rsidP="00FB3F8B">
      <w:r w:rsidRPr="00FB3F8B">
        <w:rPr>
          <w:b/>
          <w:bCs/>
          <w:lang w:val="en-US"/>
        </w:rPr>
        <w:t>We will achieve this by:</w:t>
      </w:r>
      <w:r w:rsidRPr="00FB3F8B">
        <w:t> </w:t>
      </w:r>
    </w:p>
    <w:p w14:paraId="56DA1FEA" w14:textId="77777777" w:rsidR="00FB3F8B" w:rsidRPr="00FB3F8B" w:rsidRDefault="00FB3F8B" w:rsidP="00FB3F8B">
      <w:pPr>
        <w:numPr>
          <w:ilvl w:val="0"/>
          <w:numId w:val="3"/>
        </w:numPr>
      </w:pPr>
      <w:r w:rsidRPr="00FB3F8B">
        <w:rPr>
          <w:lang w:val="en-US"/>
        </w:rPr>
        <w:t>Providing a range of provision that the school considers beneficial in closing the attainment gap: </w:t>
      </w:r>
      <w:r w:rsidRPr="00FB3F8B">
        <w:t> </w:t>
      </w:r>
    </w:p>
    <w:p w14:paraId="090739D7" w14:textId="77777777" w:rsidR="00FB3F8B" w:rsidRPr="00FB3F8B" w:rsidRDefault="00FB3F8B" w:rsidP="00FB3F8B">
      <w:pPr>
        <w:numPr>
          <w:ilvl w:val="0"/>
          <w:numId w:val="4"/>
        </w:numPr>
      </w:pPr>
      <w:r w:rsidRPr="00FB3F8B">
        <w:rPr>
          <w:lang w:val="en-US"/>
        </w:rPr>
        <w:t>Providing small group work with an experienced teacher, </w:t>
      </w:r>
      <w:proofErr w:type="spellStart"/>
      <w:r w:rsidRPr="00FB3F8B">
        <w:rPr>
          <w:lang w:val="en-US"/>
        </w:rPr>
        <w:t>focussed</w:t>
      </w:r>
      <w:proofErr w:type="spellEnd"/>
      <w:r w:rsidRPr="00FB3F8B">
        <w:rPr>
          <w:lang w:val="en-US"/>
        </w:rPr>
        <w:t> on overcoming barriers to learning. </w:t>
      </w:r>
      <w:r w:rsidRPr="00FB3F8B">
        <w:t> </w:t>
      </w:r>
    </w:p>
    <w:p w14:paraId="75429ACF" w14:textId="77777777" w:rsidR="00FB3F8B" w:rsidRPr="00FB3F8B" w:rsidRDefault="00FB3F8B" w:rsidP="00FB3F8B">
      <w:pPr>
        <w:numPr>
          <w:ilvl w:val="0"/>
          <w:numId w:val="5"/>
        </w:numPr>
      </w:pPr>
      <w:r w:rsidRPr="00FB3F8B">
        <w:rPr>
          <w:lang w:val="en-US"/>
        </w:rPr>
        <w:t>1:1 or small group tuition, with a qualified teacher or staff member. </w:t>
      </w:r>
      <w:r w:rsidRPr="00FB3F8B">
        <w:t> </w:t>
      </w:r>
    </w:p>
    <w:p w14:paraId="1739EFC3" w14:textId="77777777" w:rsidR="00FB3F8B" w:rsidRPr="00FB3F8B" w:rsidRDefault="00FB3F8B" w:rsidP="00FB3F8B">
      <w:pPr>
        <w:numPr>
          <w:ilvl w:val="0"/>
          <w:numId w:val="6"/>
        </w:numPr>
      </w:pPr>
      <w:r w:rsidRPr="00FB3F8B">
        <w:rPr>
          <w:lang w:val="en-US"/>
        </w:rPr>
        <w:t>The provision of specific or </w:t>
      </w:r>
      <w:proofErr w:type="spellStart"/>
      <w:r w:rsidRPr="00FB3F8B">
        <w:rPr>
          <w:lang w:val="en-US"/>
        </w:rPr>
        <w:t>specialised</w:t>
      </w:r>
      <w:proofErr w:type="spellEnd"/>
      <w:r w:rsidRPr="00FB3F8B">
        <w:rPr>
          <w:lang w:val="en-US"/>
        </w:rPr>
        <w:t> equipment and resources. </w:t>
      </w:r>
      <w:r w:rsidRPr="00FB3F8B">
        <w:t> </w:t>
      </w:r>
    </w:p>
    <w:p w14:paraId="24AFC95C" w14:textId="77777777" w:rsidR="00FB3F8B" w:rsidRPr="00FB3F8B" w:rsidRDefault="00FB3F8B" w:rsidP="00FB3F8B">
      <w:pPr>
        <w:numPr>
          <w:ilvl w:val="0"/>
          <w:numId w:val="7"/>
        </w:numPr>
      </w:pPr>
      <w:r w:rsidRPr="00FB3F8B">
        <w:rPr>
          <w:lang w:val="en-US"/>
        </w:rPr>
        <w:t>Additional teaching and learning opportunities provided through trained Teaching Assistants or external agencies (such as Get Ahead). </w:t>
      </w:r>
      <w:r w:rsidRPr="00FB3F8B">
        <w:t> </w:t>
      </w:r>
    </w:p>
    <w:p w14:paraId="06CC86C6" w14:textId="77777777" w:rsidR="00FB3F8B" w:rsidRPr="00FB3F8B" w:rsidRDefault="00FB3F8B" w:rsidP="00FB3F8B">
      <w:pPr>
        <w:numPr>
          <w:ilvl w:val="0"/>
          <w:numId w:val="8"/>
        </w:numPr>
      </w:pPr>
      <w:r w:rsidRPr="00FB3F8B">
        <w:rPr>
          <w:lang w:val="en-US"/>
        </w:rPr>
        <w:lastRenderedPageBreak/>
        <w:t>Providing each child with enriching experiences, through targeted attendance within clubs, during and after school. </w:t>
      </w:r>
      <w:r w:rsidRPr="00FB3F8B">
        <w:t> </w:t>
      </w:r>
    </w:p>
    <w:p w14:paraId="6F5AFDD1" w14:textId="77777777" w:rsidR="00FB3F8B" w:rsidRPr="00FB3F8B" w:rsidRDefault="00FB3F8B" w:rsidP="00FB3F8B">
      <w:pPr>
        <w:numPr>
          <w:ilvl w:val="0"/>
          <w:numId w:val="9"/>
        </w:numPr>
      </w:pPr>
      <w:r w:rsidRPr="00FB3F8B">
        <w:rPr>
          <w:lang w:val="en-US"/>
        </w:rPr>
        <w:t>Providing access to pastoral support for any child which requires it. </w:t>
      </w:r>
      <w:r w:rsidRPr="00FB3F8B">
        <w:t> </w:t>
      </w:r>
    </w:p>
    <w:p w14:paraId="10C83B5B" w14:textId="77777777" w:rsidR="00FB3F8B" w:rsidRPr="00FB3F8B" w:rsidRDefault="00FB3F8B" w:rsidP="00FB3F8B">
      <w:pPr>
        <w:numPr>
          <w:ilvl w:val="0"/>
          <w:numId w:val="10"/>
        </w:numPr>
      </w:pPr>
      <w:r w:rsidRPr="00FB3F8B">
        <w:rPr>
          <w:lang w:val="en-US"/>
        </w:rPr>
        <w:t>Employing a skilled Pastoral Leader to support children and families. </w:t>
      </w:r>
      <w:r w:rsidRPr="00FB3F8B">
        <w:t> </w:t>
      </w:r>
    </w:p>
    <w:p w14:paraId="6C99D26B" w14:textId="77777777" w:rsidR="00FB3F8B" w:rsidRPr="00FB3F8B" w:rsidRDefault="00FB3F8B" w:rsidP="00FB3F8B">
      <w:pPr>
        <w:numPr>
          <w:ilvl w:val="0"/>
          <w:numId w:val="11"/>
        </w:numPr>
      </w:pPr>
      <w:r w:rsidRPr="00FB3F8B">
        <w:rPr>
          <w:lang w:val="en-US"/>
        </w:rPr>
        <w:t>All our work through PPG will be aimed at accelerating progress form everyone from their relevant starting point(s). </w:t>
      </w:r>
      <w:r w:rsidRPr="00FB3F8B">
        <w:t> </w:t>
      </w:r>
    </w:p>
    <w:p w14:paraId="642A5432" w14:textId="77777777" w:rsidR="00FB3F8B" w:rsidRPr="00FB3F8B" w:rsidRDefault="00FB3F8B" w:rsidP="00FB3F8B">
      <w:pPr>
        <w:numPr>
          <w:ilvl w:val="0"/>
          <w:numId w:val="12"/>
        </w:numPr>
      </w:pPr>
      <w:r w:rsidRPr="00FB3F8B">
        <w:rPr>
          <w:lang w:val="en-US"/>
        </w:rPr>
        <w:t>We strive to ensure all PPG pupils achieve in line with all non- disadvantaged pupils nationally. </w:t>
      </w:r>
      <w:r w:rsidRPr="00FB3F8B">
        <w:t> </w:t>
      </w:r>
    </w:p>
    <w:p w14:paraId="46ECEFC9" w14:textId="77777777" w:rsidR="00FB3F8B" w:rsidRPr="00FB3F8B" w:rsidRDefault="00FB3F8B" w:rsidP="00FB3F8B">
      <w:pPr>
        <w:numPr>
          <w:ilvl w:val="0"/>
          <w:numId w:val="13"/>
        </w:numPr>
      </w:pPr>
      <w:r w:rsidRPr="00FB3F8B">
        <w:rPr>
          <w:lang w:val="en-US"/>
        </w:rPr>
        <w:t>Initially the academic focus will be on reading, writing and </w:t>
      </w:r>
      <w:proofErr w:type="spellStart"/>
      <w:r w:rsidRPr="00FB3F8B">
        <w:rPr>
          <w:lang w:val="en-US"/>
        </w:rPr>
        <w:t>maths</w:t>
      </w:r>
      <w:proofErr w:type="spellEnd"/>
      <w:r w:rsidRPr="00FB3F8B">
        <w:rPr>
          <w:lang w:val="en-US"/>
        </w:rPr>
        <w:t> and the social focus will be on </w:t>
      </w:r>
      <w:proofErr w:type="spellStart"/>
      <w:r w:rsidRPr="00FB3F8B">
        <w:rPr>
          <w:lang w:val="en-US"/>
        </w:rPr>
        <w:t>behaviour</w:t>
      </w:r>
      <w:proofErr w:type="spellEnd"/>
      <w:r w:rsidRPr="00FB3F8B">
        <w:rPr>
          <w:lang w:val="en-US"/>
        </w:rPr>
        <w:t> and emotions. However, all learning and support is </w:t>
      </w:r>
      <w:proofErr w:type="spellStart"/>
      <w:r w:rsidRPr="00FB3F8B">
        <w:rPr>
          <w:lang w:val="en-US"/>
        </w:rPr>
        <w:t>personalised</w:t>
      </w:r>
      <w:proofErr w:type="spellEnd"/>
      <w:r w:rsidRPr="00FB3F8B">
        <w:rPr>
          <w:lang w:val="en-US"/>
        </w:rPr>
        <w:t> and targeted to everyone.</w:t>
      </w:r>
      <w:r w:rsidRPr="00FB3F8B">
        <w:t> </w:t>
      </w:r>
    </w:p>
    <w:p w14:paraId="0AB7C1E6" w14:textId="77777777" w:rsidR="00FB3F8B" w:rsidRPr="00FB3F8B" w:rsidRDefault="00FB3F8B" w:rsidP="00FB3F8B">
      <w:pPr>
        <w:rPr>
          <w:b/>
          <w:bCs/>
        </w:rPr>
      </w:pPr>
      <w:r w:rsidRPr="00FB3F8B">
        <w:rPr>
          <w:b/>
          <w:bCs/>
        </w:rPr>
        <w:t> </w:t>
      </w:r>
    </w:p>
    <w:p w14:paraId="469639CB" w14:textId="77777777" w:rsidR="00FB3F8B" w:rsidRPr="00FB3F8B" w:rsidRDefault="00FB3F8B" w:rsidP="00FB3F8B">
      <w:r w:rsidRPr="00FB3F8B">
        <w:t> </w:t>
      </w:r>
    </w:p>
    <w:p w14:paraId="0C340527" w14:textId="77777777" w:rsidR="00FB3F8B" w:rsidRPr="00FB3F8B" w:rsidRDefault="00FB3F8B" w:rsidP="00FB3F8B">
      <w:r w:rsidRPr="00FB3F8B">
        <w:t> </w:t>
      </w:r>
    </w:p>
    <w:p w14:paraId="42B66BEE" w14:textId="77777777" w:rsidR="00FB3F8B" w:rsidRPr="00FB3F8B" w:rsidRDefault="00FB3F8B" w:rsidP="00FB3F8B">
      <w:r w:rsidRPr="00FB3F8B">
        <w:t> </w:t>
      </w:r>
    </w:p>
    <w:p w14:paraId="6B575D3A" w14:textId="77777777" w:rsidR="00FB3F8B" w:rsidRPr="00FB3F8B" w:rsidRDefault="00FB3F8B" w:rsidP="00FB3F8B">
      <w:r w:rsidRPr="00FB3F8B">
        <w:t> </w:t>
      </w:r>
    </w:p>
    <w:p w14:paraId="11A07D20" w14:textId="77777777" w:rsidR="00FB3F8B" w:rsidRPr="00FB3F8B" w:rsidRDefault="00FB3F8B" w:rsidP="00FB3F8B">
      <w:pPr>
        <w:rPr>
          <w:b/>
          <w:bCs/>
        </w:rPr>
      </w:pPr>
      <w:r w:rsidRPr="00FB3F8B">
        <w:rPr>
          <w:b/>
          <w:bCs/>
          <w:i/>
          <w:iCs/>
          <w:u w:val="single"/>
          <w:lang w:val="en-US"/>
        </w:rPr>
        <w:t>Challenges</w:t>
      </w:r>
      <w:r w:rsidRPr="00FB3F8B">
        <w:rPr>
          <w:b/>
          <w:bCs/>
        </w:rPr>
        <w:t> </w:t>
      </w:r>
    </w:p>
    <w:p w14:paraId="54ECDC43" w14:textId="77777777" w:rsidR="00FB3F8B" w:rsidRPr="00FB3F8B" w:rsidRDefault="00FB3F8B" w:rsidP="00FB3F8B">
      <w:r w:rsidRPr="00FB3F8B">
        <w:rPr>
          <w:lang w:val="en-US"/>
        </w:rPr>
        <w:t>This details the key challenges to achievement that we have identified among our disadvantaged pupils.</w:t>
      </w:r>
      <w:r w:rsidRPr="00FB3F8B">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86"/>
        <w:gridCol w:w="7524"/>
      </w:tblGrid>
      <w:tr w:rsidR="00FB3F8B" w:rsidRPr="00FB3F8B" w14:paraId="10769413" w14:textId="77777777">
        <w:trPr>
          <w:trHeight w:val="300"/>
        </w:trPr>
        <w:tc>
          <w:tcPr>
            <w:tcW w:w="1545" w:type="dxa"/>
            <w:tcBorders>
              <w:top w:val="single" w:sz="6" w:space="0" w:color="000000"/>
              <w:left w:val="single" w:sz="6" w:space="0" w:color="000000"/>
              <w:bottom w:val="single" w:sz="6" w:space="0" w:color="000000"/>
              <w:right w:val="single" w:sz="6" w:space="0" w:color="000000"/>
            </w:tcBorders>
            <w:shd w:val="clear" w:color="auto" w:fill="B969B8"/>
            <w:hideMark/>
          </w:tcPr>
          <w:p w14:paraId="1DCAD38E" w14:textId="77777777" w:rsidR="00FB3F8B" w:rsidRPr="00FB3F8B" w:rsidRDefault="00FB3F8B" w:rsidP="00FB3F8B">
            <w:pPr>
              <w:rPr>
                <w:b/>
                <w:bCs/>
              </w:rPr>
            </w:pPr>
            <w:r w:rsidRPr="00FB3F8B">
              <w:rPr>
                <w:b/>
                <w:bCs/>
              </w:rPr>
              <w:t>Challenge number </w:t>
            </w:r>
          </w:p>
        </w:tc>
        <w:tc>
          <w:tcPr>
            <w:tcW w:w="8370" w:type="dxa"/>
            <w:tcBorders>
              <w:top w:val="single" w:sz="6" w:space="0" w:color="000000"/>
              <w:left w:val="single" w:sz="6" w:space="0" w:color="000000"/>
              <w:bottom w:val="single" w:sz="6" w:space="0" w:color="000000"/>
              <w:right w:val="single" w:sz="6" w:space="0" w:color="000000"/>
            </w:tcBorders>
            <w:shd w:val="clear" w:color="auto" w:fill="B969B8"/>
            <w:hideMark/>
          </w:tcPr>
          <w:p w14:paraId="0922A091" w14:textId="77777777" w:rsidR="00FB3F8B" w:rsidRPr="00FB3F8B" w:rsidRDefault="00FB3F8B" w:rsidP="00FB3F8B">
            <w:pPr>
              <w:rPr>
                <w:b/>
                <w:bCs/>
              </w:rPr>
            </w:pPr>
            <w:r w:rsidRPr="00FB3F8B">
              <w:rPr>
                <w:b/>
                <w:bCs/>
              </w:rPr>
              <w:t>Detail of challenge  </w:t>
            </w:r>
          </w:p>
        </w:tc>
      </w:tr>
      <w:tr w:rsidR="00FB3F8B" w:rsidRPr="00FB3F8B" w14:paraId="4A3E3A61" w14:textId="77777777">
        <w:trPr>
          <w:trHeight w:val="300"/>
        </w:trPr>
        <w:tc>
          <w:tcPr>
            <w:tcW w:w="1545" w:type="dxa"/>
            <w:tcBorders>
              <w:top w:val="single" w:sz="6" w:space="0" w:color="000000"/>
              <w:left w:val="single" w:sz="6" w:space="0" w:color="000000"/>
              <w:bottom w:val="single" w:sz="6" w:space="0" w:color="000000"/>
              <w:right w:val="single" w:sz="6" w:space="0" w:color="000000"/>
            </w:tcBorders>
            <w:hideMark/>
          </w:tcPr>
          <w:p w14:paraId="301B55A0" w14:textId="77777777" w:rsidR="00FB3F8B" w:rsidRPr="00FB3F8B" w:rsidRDefault="00FB3F8B" w:rsidP="00FB3F8B">
            <w:r w:rsidRPr="00FB3F8B">
              <w:t>1 </w:t>
            </w:r>
          </w:p>
        </w:tc>
        <w:tc>
          <w:tcPr>
            <w:tcW w:w="8370" w:type="dxa"/>
            <w:tcBorders>
              <w:top w:val="single" w:sz="6" w:space="0" w:color="000000"/>
              <w:left w:val="single" w:sz="6" w:space="0" w:color="000000"/>
              <w:bottom w:val="single" w:sz="6" w:space="0" w:color="000000"/>
              <w:right w:val="single" w:sz="6" w:space="0" w:color="000000"/>
            </w:tcBorders>
            <w:hideMark/>
          </w:tcPr>
          <w:p w14:paraId="23B0A1DC" w14:textId="77777777" w:rsidR="00FB3F8B" w:rsidRPr="00FB3F8B" w:rsidRDefault="00FB3F8B" w:rsidP="00FB3F8B">
            <w:r w:rsidRPr="00FB3F8B">
              <w:t>For many pupils, behaviour and positive attitudes to learning have impacted pupils' independence to their learning. Use of metacognition needed to raise attainment and support pupils.  </w:t>
            </w:r>
          </w:p>
        </w:tc>
      </w:tr>
      <w:tr w:rsidR="00FB3F8B" w:rsidRPr="00FB3F8B" w14:paraId="0490E643" w14:textId="77777777">
        <w:trPr>
          <w:trHeight w:val="300"/>
        </w:trPr>
        <w:tc>
          <w:tcPr>
            <w:tcW w:w="1545" w:type="dxa"/>
            <w:tcBorders>
              <w:top w:val="single" w:sz="6" w:space="0" w:color="000000"/>
              <w:left w:val="single" w:sz="6" w:space="0" w:color="000000"/>
              <w:bottom w:val="single" w:sz="6" w:space="0" w:color="000000"/>
              <w:right w:val="single" w:sz="6" w:space="0" w:color="000000"/>
            </w:tcBorders>
            <w:hideMark/>
          </w:tcPr>
          <w:p w14:paraId="505283B0" w14:textId="77777777" w:rsidR="00FB3F8B" w:rsidRPr="00FB3F8B" w:rsidRDefault="00FB3F8B" w:rsidP="00FB3F8B">
            <w:r w:rsidRPr="00FB3F8B">
              <w:t>2 </w:t>
            </w:r>
          </w:p>
        </w:tc>
        <w:tc>
          <w:tcPr>
            <w:tcW w:w="8370" w:type="dxa"/>
            <w:tcBorders>
              <w:top w:val="single" w:sz="6" w:space="0" w:color="000000"/>
              <w:left w:val="single" w:sz="6" w:space="0" w:color="000000"/>
              <w:bottom w:val="single" w:sz="6" w:space="0" w:color="000000"/>
              <w:right w:val="single" w:sz="6" w:space="0" w:color="000000"/>
            </w:tcBorders>
            <w:hideMark/>
          </w:tcPr>
          <w:p w14:paraId="0892D8B9" w14:textId="77777777" w:rsidR="00FB3F8B" w:rsidRPr="00FB3F8B" w:rsidRDefault="00FB3F8B" w:rsidP="00FB3F8B">
            <w:r w:rsidRPr="00FB3F8B">
              <w:t>Pupil’s engagement and drive to achieve at a greater depth level within mathematics can be limited. </w:t>
            </w:r>
          </w:p>
        </w:tc>
      </w:tr>
      <w:tr w:rsidR="00FB3F8B" w:rsidRPr="00FB3F8B" w14:paraId="1529FF47" w14:textId="77777777">
        <w:trPr>
          <w:trHeight w:val="300"/>
        </w:trPr>
        <w:tc>
          <w:tcPr>
            <w:tcW w:w="1545" w:type="dxa"/>
            <w:tcBorders>
              <w:top w:val="single" w:sz="6" w:space="0" w:color="000000"/>
              <w:left w:val="single" w:sz="6" w:space="0" w:color="000000"/>
              <w:bottom w:val="single" w:sz="6" w:space="0" w:color="000000"/>
              <w:right w:val="single" w:sz="6" w:space="0" w:color="000000"/>
            </w:tcBorders>
            <w:hideMark/>
          </w:tcPr>
          <w:p w14:paraId="45DE3C88" w14:textId="77777777" w:rsidR="00FB3F8B" w:rsidRPr="00FB3F8B" w:rsidRDefault="00FB3F8B" w:rsidP="00FB3F8B">
            <w:r w:rsidRPr="00FB3F8B">
              <w:t>3 </w:t>
            </w:r>
          </w:p>
        </w:tc>
        <w:tc>
          <w:tcPr>
            <w:tcW w:w="8370" w:type="dxa"/>
            <w:tcBorders>
              <w:top w:val="single" w:sz="6" w:space="0" w:color="000000"/>
              <w:left w:val="single" w:sz="6" w:space="0" w:color="000000"/>
              <w:bottom w:val="single" w:sz="6" w:space="0" w:color="000000"/>
              <w:right w:val="single" w:sz="6" w:space="0" w:color="000000"/>
            </w:tcBorders>
            <w:hideMark/>
          </w:tcPr>
          <w:p w14:paraId="79C4FCFA" w14:textId="77777777" w:rsidR="00FB3F8B" w:rsidRPr="00FB3F8B" w:rsidRDefault="00FB3F8B" w:rsidP="00FB3F8B">
            <w:r w:rsidRPr="00FB3F8B">
              <w:t>For many pupils, there can be limited life experiences and opportunities to join in enrichment (including extra-curricular) opportunities due to homelife.  </w:t>
            </w:r>
          </w:p>
        </w:tc>
      </w:tr>
      <w:tr w:rsidR="00FB3F8B" w:rsidRPr="00FB3F8B" w14:paraId="21ACBA79" w14:textId="77777777">
        <w:trPr>
          <w:trHeight w:val="300"/>
        </w:trPr>
        <w:tc>
          <w:tcPr>
            <w:tcW w:w="1545" w:type="dxa"/>
            <w:tcBorders>
              <w:top w:val="single" w:sz="6" w:space="0" w:color="000000"/>
              <w:left w:val="single" w:sz="6" w:space="0" w:color="000000"/>
              <w:bottom w:val="single" w:sz="6" w:space="0" w:color="000000"/>
              <w:right w:val="single" w:sz="6" w:space="0" w:color="000000"/>
            </w:tcBorders>
            <w:hideMark/>
          </w:tcPr>
          <w:p w14:paraId="07331566" w14:textId="77777777" w:rsidR="00FB3F8B" w:rsidRPr="00FB3F8B" w:rsidRDefault="00FB3F8B" w:rsidP="00FB3F8B">
            <w:r w:rsidRPr="00FB3F8B">
              <w:t>4 </w:t>
            </w:r>
          </w:p>
        </w:tc>
        <w:tc>
          <w:tcPr>
            <w:tcW w:w="8370" w:type="dxa"/>
            <w:tcBorders>
              <w:top w:val="single" w:sz="6" w:space="0" w:color="000000"/>
              <w:left w:val="single" w:sz="6" w:space="0" w:color="000000"/>
              <w:bottom w:val="single" w:sz="6" w:space="0" w:color="000000"/>
              <w:right w:val="single" w:sz="6" w:space="0" w:color="000000"/>
            </w:tcBorders>
            <w:hideMark/>
          </w:tcPr>
          <w:p w14:paraId="4DC88BEC" w14:textId="77777777" w:rsidR="00FB3F8B" w:rsidRPr="00FB3F8B" w:rsidRDefault="00FB3F8B" w:rsidP="00FB3F8B">
            <w:r w:rsidRPr="00FB3F8B">
              <w:t>Focus on reading for disadvantaged pupils through use of phonics to support them in accessing the full curriculum </w:t>
            </w:r>
          </w:p>
        </w:tc>
      </w:tr>
    </w:tbl>
    <w:p w14:paraId="7A7A7059" w14:textId="77777777" w:rsidR="00FB3F8B" w:rsidRPr="00FB3F8B" w:rsidRDefault="00FB3F8B" w:rsidP="00FB3F8B">
      <w:pPr>
        <w:rPr>
          <w:b/>
          <w:bCs/>
        </w:rPr>
      </w:pPr>
      <w:r w:rsidRPr="00FB3F8B">
        <w:rPr>
          <w:b/>
          <w:bCs/>
          <w:lang w:val="en-US"/>
        </w:rPr>
        <w:t>Intended outcomes</w:t>
      </w:r>
      <w:r w:rsidRPr="00FB3F8B">
        <w:rPr>
          <w:b/>
          <w:bCs/>
        </w:rPr>
        <w:t> </w:t>
      </w:r>
    </w:p>
    <w:p w14:paraId="4634EF9B" w14:textId="77777777" w:rsidR="00FB3F8B" w:rsidRPr="00FB3F8B" w:rsidRDefault="00FB3F8B" w:rsidP="00FB3F8B">
      <w:r w:rsidRPr="00FB3F8B">
        <w:rPr>
          <w:lang w:val="en-US"/>
        </w:rPr>
        <w:lastRenderedPageBreak/>
        <w:t>This explains the outcomes we are aiming for </w:t>
      </w:r>
      <w:r w:rsidRPr="00FB3F8B">
        <w:rPr>
          <w:b/>
          <w:bCs/>
          <w:lang w:val="en-US"/>
        </w:rPr>
        <w:t>by the end of our current strategy plan</w:t>
      </w:r>
      <w:r w:rsidRPr="00FB3F8B">
        <w:rPr>
          <w:lang w:val="en-US"/>
        </w:rPr>
        <w:t>, and how we will measure whether they have been achieved.</w:t>
      </w:r>
      <w:r w:rsidRPr="00FB3F8B">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73"/>
        <w:gridCol w:w="4637"/>
      </w:tblGrid>
      <w:tr w:rsidR="00FB3F8B" w:rsidRPr="00FB3F8B" w14:paraId="6E4AF01E" w14:textId="77777777">
        <w:trPr>
          <w:trHeight w:val="300"/>
        </w:trPr>
        <w:tc>
          <w:tcPr>
            <w:tcW w:w="5025" w:type="dxa"/>
            <w:tcBorders>
              <w:top w:val="single" w:sz="6" w:space="0" w:color="000000"/>
              <w:left w:val="single" w:sz="6" w:space="0" w:color="000000"/>
              <w:bottom w:val="single" w:sz="6" w:space="0" w:color="000000"/>
              <w:right w:val="single" w:sz="6" w:space="0" w:color="000000"/>
            </w:tcBorders>
            <w:shd w:val="clear" w:color="auto" w:fill="B969B8"/>
            <w:hideMark/>
          </w:tcPr>
          <w:p w14:paraId="77D8EF16" w14:textId="77777777" w:rsidR="00FB3F8B" w:rsidRPr="00FB3F8B" w:rsidRDefault="00FB3F8B" w:rsidP="00FB3F8B">
            <w:pPr>
              <w:rPr>
                <w:b/>
                <w:bCs/>
              </w:rPr>
            </w:pPr>
            <w:r w:rsidRPr="00FB3F8B">
              <w:rPr>
                <w:b/>
                <w:bCs/>
              </w:rPr>
              <w:t>Intended outcome </w:t>
            </w:r>
          </w:p>
        </w:tc>
        <w:tc>
          <w:tcPr>
            <w:tcW w:w="4875" w:type="dxa"/>
            <w:tcBorders>
              <w:top w:val="single" w:sz="6" w:space="0" w:color="000000"/>
              <w:left w:val="single" w:sz="6" w:space="0" w:color="000000"/>
              <w:bottom w:val="single" w:sz="6" w:space="0" w:color="000000"/>
              <w:right w:val="single" w:sz="6" w:space="0" w:color="000000"/>
            </w:tcBorders>
            <w:shd w:val="clear" w:color="auto" w:fill="B969B8"/>
            <w:hideMark/>
          </w:tcPr>
          <w:p w14:paraId="585920C4" w14:textId="77777777" w:rsidR="00FB3F8B" w:rsidRPr="00FB3F8B" w:rsidRDefault="00FB3F8B" w:rsidP="00FB3F8B">
            <w:pPr>
              <w:rPr>
                <w:b/>
                <w:bCs/>
              </w:rPr>
            </w:pPr>
            <w:r w:rsidRPr="00FB3F8B">
              <w:rPr>
                <w:b/>
                <w:bCs/>
              </w:rPr>
              <w:t>Success criteria </w:t>
            </w:r>
          </w:p>
        </w:tc>
      </w:tr>
      <w:tr w:rsidR="00FB3F8B" w:rsidRPr="00FB3F8B" w14:paraId="4DB2DF1C" w14:textId="77777777">
        <w:trPr>
          <w:trHeight w:val="300"/>
        </w:trPr>
        <w:tc>
          <w:tcPr>
            <w:tcW w:w="5025" w:type="dxa"/>
            <w:tcBorders>
              <w:top w:val="single" w:sz="6" w:space="0" w:color="000000"/>
              <w:left w:val="single" w:sz="6" w:space="0" w:color="000000"/>
              <w:bottom w:val="single" w:sz="6" w:space="0" w:color="000000"/>
              <w:right w:val="single" w:sz="6" w:space="0" w:color="000000"/>
            </w:tcBorders>
            <w:hideMark/>
          </w:tcPr>
          <w:p w14:paraId="4BEAA4D6" w14:textId="77777777" w:rsidR="00FB3F8B" w:rsidRPr="00FB3F8B" w:rsidRDefault="00FB3F8B" w:rsidP="00FB3F8B">
            <w:r w:rsidRPr="00FB3F8B">
              <w:t>Continue to improve rates of progress so that all pupils make or exceed targets from relevant starting points across KS1 and KS2 in reading. </w:t>
            </w:r>
          </w:p>
        </w:tc>
        <w:tc>
          <w:tcPr>
            <w:tcW w:w="4875" w:type="dxa"/>
            <w:tcBorders>
              <w:top w:val="single" w:sz="6" w:space="0" w:color="000000"/>
              <w:left w:val="single" w:sz="6" w:space="0" w:color="000000"/>
              <w:bottom w:val="single" w:sz="6" w:space="0" w:color="000000"/>
              <w:right w:val="single" w:sz="6" w:space="0" w:color="000000"/>
            </w:tcBorders>
            <w:hideMark/>
          </w:tcPr>
          <w:p w14:paraId="03C27BFD" w14:textId="77777777" w:rsidR="00FB3F8B" w:rsidRPr="00FB3F8B" w:rsidRDefault="00FB3F8B" w:rsidP="00FB3F8B">
            <w:r w:rsidRPr="00FB3F8B">
              <w:t>Teaching and learning are at least good across the curriculum with a consistent approach to teaching reading skills and comprehension.  </w:t>
            </w:r>
          </w:p>
          <w:p w14:paraId="571B4F02" w14:textId="77777777" w:rsidR="00FB3F8B" w:rsidRPr="00FB3F8B" w:rsidRDefault="00FB3F8B" w:rsidP="00FB3F8B">
            <w:r w:rsidRPr="00FB3F8B">
              <w:t>Well planned cross-curricular learning across the curriculum to embed and deepen understanding and learning. Developing a reading rich curriculum using daily shared reading sessions, weekly comprehension lessons. Effective and monitored use of Reading Plus across KS2 to broaden pupils’ access to a wide range of literature. Access to ‘take home’ books in line with current phonics teaching to support and embed learning and understanding. Including magazine swap shop and books tailored to pupil interests. Termly pupil progress meetings to ensure progress and interventions are relevant and effective. Well, planned, timely intervention opportunities to close the gaps, such as precision teaching activities.  </w:t>
            </w:r>
          </w:p>
        </w:tc>
      </w:tr>
      <w:tr w:rsidR="00FB3F8B" w:rsidRPr="00FB3F8B" w14:paraId="2736F270" w14:textId="77777777">
        <w:trPr>
          <w:trHeight w:val="300"/>
        </w:trPr>
        <w:tc>
          <w:tcPr>
            <w:tcW w:w="5025" w:type="dxa"/>
            <w:tcBorders>
              <w:top w:val="single" w:sz="6" w:space="0" w:color="000000"/>
              <w:left w:val="single" w:sz="6" w:space="0" w:color="000000"/>
              <w:bottom w:val="single" w:sz="6" w:space="0" w:color="000000"/>
              <w:right w:val="single" w:sz="6" w:space="0" w:color="000000"/>
            </w:tcBorders>
            <w:hideMark/>
          </w:tcPr>
          <w:p w14:paraId="622617C7" w14:textId="77777777" w:rsidR="00FB3F8B" w:rsidRPr="00FB3F8B" w:rsidRDefault="00FB3F8B" w:rsidP="00FB3F8B">
            <w:r w:rsidRPr="00FB3F8B">
              <w:t>Improve levels of motivation and aspirations to achieve at a greater depth level in maths.  </w:t>
            </w:r>
          </w:p>
        </w:tc>
        <w:tc>
          <w:tcPr>
            <w:tcW w:w="4875" w:type="dxa"/>
            <w:tcBorders>
              <w:top w:val="single" w:sz="6" w:space="0" w:color="000000"/>
              <w:left w:val="single" w:sz="6" w:space="0" w:color="000000"/>
              <w:bottom w:val="single" w:sz="6" w:space="0" w:color="000000"/>
              <w:right w:val="single" w:sz="6" w:space="0" w:color="000000"/>
            </w:tcBorders>
            <w:hideMark/>
          </w:tcPr>
          <w:p w14:paraId="6A6B08A1" w14:textId="77777777" w:rsidR="00FB3F8B" w:rsidRPr="00FB3F8B" w:rsidRDefault="00FB3F8B" w:rsidP="00FB3F8B">
            <w:r w:rsidRPr="00FB3F8B">
              <w:t>Weekly interventions in place to support working at a greater depth level within mathematics.  Greater depth maths clubs implemented with invites to pupils to help motivate and promote a culture of achievement. Introduction of ‘maths ambassadors’ to support and promote a love of learning. Implementation of ‘Everyday I’m </w:t>
            </w:r>
            <w:proofErr w:type="spellStart"/>
            <w:r w:rsidRPr="00FB3F8B">
              <w:t>Calculatin</w:t>
            </w:r>
            <w:proofErr w:type="spellEnd"/>
            <w:r w:rsidRPr="00FB3F8B">
              <w:t xml:space="preserve">’ across the school to ensure all children are accessing learning at a greater depth level, daily (and develop working memory). Termly drop-ins by Maths Lead to ensure children are being encouraged to achieve and promotion of </w:t>
            </w:r>
            <w:r w:rsidRPr="00FB3F8B">
              <w:lastRenderedPageBreak/>
              <w:t>aspirations in place in every class. Cross curricular approach to teaching of mathematics to ensure pupils are aware of mathematics in the wider world. Aspirational adults planned in and taught in every topic, </w:t>
            </w:r>
            <w:proofErr w:type="spellStart"/>
            <w:r w:rsidRPr="00FB3F8B">
              <w:t>eg</w:t>
            </w:r>
            <w:proofErr w:type="spellEnd"/>
            <w:r w:rsidRPr="00FB3F8B">
              <w:t>: scientists, artists, mathematicians etc. AIM High Math Days attended at the Grange for KS1 and KS2 pupils </w:t>
            </w:r>
          </w:p>
        </w:tc>
      </w:tr>
      <w:tr w:rsidR="00FB3F8B" w:rsidRPr="00FB3F8B" w14:paraId="1EC7D89E" w14:textId="77777777">
        <w:trPr>
          <w:trHeight w:val="300"/>
        </w:trPr>
        <w:tc>
          <w:tcPr>
            <w:tcW w:w="5025" w:type="dxa"/>
            <w:tcBorders>
              <w:top w:val="single" w:sz="6" w:space="0" w:color="000000"/>
              <w:left w:val="single" w:sz="6" w:space="0" w:color="000000"/>
              <w:bottom w:val="single" w:sz="6" w:space="0" w:color="000000"/>
              <w:right w:val="single" w:sz="6" w:space="0" w:color="000000"/>
            </w:tcBorders>
            <w:hideMark/>
          </w:tcPr>
          <w:p w14:paraId="01FF8663" w14:textId="77777777" w:rsidR="00FB3F8B" w:rsidRPr="00FB3F8B" w:rsidRDefault="00FB3F8B" w:rsidP="00FB3F8B">
            <w:r w:rsidRPr="00FB3F8B">
              <w:lastRenderedPageBreak/>
              <w:t>Access to trained Tas and class teachers to help improve self-esteem, resilience and aspirations and social skills </w:t>
            </w:r>
          </w:p>
        </w:tc>
        <w:tc>
          <w:tcPr>
            <w:tcW w:w="4875" w:type="dxa"/>
            <w:tcBorders>
              <w:top w:val="single" w:sz="6" w:space="0" w:color="000000"/>
              <w:left w:val="single" w:sz="6" w:space="0" w:color="000000"/>
              <w:bottom w:val="single" w:sz="6" w:space="0" w:color="000000"/>
              <w:right w:val="single" w:sz="6" w:space="0" w:color="000000"/>
            </w:tcBorders>
            <w:hideMark/>
          </w:tcPr>
          <w:p w14:paraId="42D33352" w14:textId="77777777" w:rsidR="00FB3F8B" w:rsidRPr="00FB3F8B" w:rsidRDefault="00FB3F8B" w:rsidP="00FB3F8B">
            <w:r w:rsidRPr="00FB3F8B">
              <w:t>Pupils’ resilience and self-esteem are built upon to help prepare for secondary school and beyond. Pupils’ social skills are supported and promoted through adult intervention and attendance to Get Ahead sessions within school time and after school. Class teachers to implement purposeful and effective PSHCE lessons into their curriculum to promote resilience and aspirations within pupils. 1:1 and group sessions with pastoral lead to develop strategies to improve resilience and self-belief in possibilities within and beyond school. Whole class strategies implemented by class teachers to support resilience within pupils. Aspirational adults planned in and taught in every topic, </w:t>
            </w:r>
            <w:proofErr w:type="spellStart"/>
            <w:r w:rsidRPr="00FB3F8B">
              <w:t>eg</w:t>
            </w:r>
            <w:proofErr w:type="spellEnd"/>
            <w:r w:rsidRPr="00FB3F8B">
              <w:t>: scientists, artists, mathematicians etc. Access to </w:t>
            </w:r>
            <w:proofErr w:type="spellStart"/>
            <w:r w:rsidRPr="00FB3F8B">
              <w:t>Theraplay</w:t>
            </w:r>
            <w:proofErr w:type="spellEnd"/>
            <w:r w:rsidRPr="00FB3F8B">
              <w:t> and or Lego Therapy sessions. </w:t>
            </w:r>
          </w:p>
          <w:p w14:paraId="3B64A2D7" w14:textId="77777777" w:rsidR="00FB3F8B" w:rsidRPr="00FB3F8B" w:rsidRDefault="00FB3F8B" w:rsidP="00FB3F8B">
            <w:r w:rsidRPr="00FB3F8B">
              <w:t> </w:t>
            </w:r>
          </w:p>
        </w:tc>
      </w:tr>
      <w:tr w:rsidR="00FB3F8B" w:rsidRPr="00FB3F8B" w14:paraId="2DFAC778" w14:textId="77777777">
        <w:trPr>
          <w:trHeight w:val="300"/>
        </w:trPr>
        <w:tc>
          <w:tcPr>
            <w:tcW w:w="5025" w:type="dxa"/>
            <w:tcBorders>
              <w:top w:val="single" w:sz="6" w:space="0" w:color="000000"/>
              <w:left w:val="single" w:sz="6" w:space="0" w:color="000000"/>
              <w:bottom w:val="single" w:sz="6" w:space="0" w:color="000000"/>
              <w:right w:val="single" w:sz="6" w:space="0" w:color="000000"/>
            </w:tcBorders>
            <w:hideMark/>
          </w:tcPr>
          <w:p w14:paraId="73CDD5F3" w14:textId="77777777" w:rsidR="00FB3F8B" w:rsidRPr="00FB3F8B" w:rsidRDefault="00FB3F8B" w:rsidP="00FB3F8B">
            <w:r w:rsidRPr="00FB3F8B">
              <w:t>Continue to improve pupils’ access to enrichment and life experiences within and out of school. </w:t>
            </w:r>
          </w:p>
        </w:tc>
        <w:tc>
          <w:tcPr>
            <w:tcW w:w="4875" w:type="dxa"/>
            <w:tcBorders>
              <w:top w:val="single" w:sz="6" w:space="0" w:color="000000"/>
              <w:left w:val="single" w:sz="6" w:space="0" w:color="000000"/>
              <w:bottom w:val="single" w:sz="6" w:space="0" w:color="000000"/>
              <w:right w:val="single" w:sz="6" w:space="0" w:color="000000"/>
            </w:tcBorders>
            <w:hideMark/>
          </w:tcPr>
          <w:p w14:paraId="3A95C017" w14:textId="77777777" w:rsidR="00FB3F8B" w:rsidRPr="00FB3F8B" w:rsidRDefault="00FB3F8B" w:rsidP="00FB3F8B">
            <w:r w:rsidRPr="00FB3F8B">
              <w:t>Continued subsidiary of experiences out of school. </w:t>
            </w:r>
          </w:p>
          <w:p w14:paraId="1DF71317" w14:textId="77777777" w:rsidR="00FB3F8B" w:rsidRPr="00FB3F8B" w:rsidRDefault="00FB3F8B" w:rsidP="00FB3F8B">
            <w:r w:rsidRPr="00FB3F8B">
              <w:t>Subsidised school trips, termly.  </w:t>
            </w:r>
          </w:p>
          <w:p w14:paraId="2AA41FF1" w14:textId="77777777" w:rsidR="00FB3F8B" w:rsidRPr="00FB3F8B" w:rsidRDefault="00FB3F8B" w:rsidP="00FB3F8B">
            <w:r w:rsidRPr="00FB3F8B">
              <w:t>Subsidised piano, guitar, drums and Ukulele lessons within school. </w:t>
            </w:r>
          </w:p>
          <w:p w14:paraId="756A1812" w14:textId="77777777" w:rsidR="00FB3F8B" w:rsidRPr="00FB3F8B" w:rsidRDefault="00FB3F8B" w:rsidP="00FB3F8B">
            <w:r w:rsidRPr="00FB3F8B">
              <w:t>Targeted access to the Get Ahead programme, termly.  </w:t>
            </w:r>
          </w:p>
          <w:p w14:paraId="022A5B3C" w14:textId="77777777" w:rsidR="00FB3F8B" w:rsidRPr="00FB3F8B" w:rsidRDefault="00FB3F8B" w:rsidP="00FB3F8B">
            <w:r w:rsidRPr="00FB3F8B">
              <w:t> </w:t>
            </w:r>
          </w:p>
        </w:tc>
      </w:tr>
    </w:tbl>
    <w:p w14:paraId="08C302B1" w14:textId="77777777" w:rsidR="00FB3F8B" w:rsidRPr="00FB3F8B" w:rsidRDefault="00FB3F8B" w:rsidP="00FB3F8B">
      <w:r w:rsidRPr="00FB3F8B">
        <w:lastRenderedPageBreak/>
        <w:t> </w:t>
      </w:r>
    </w:p>
    <w:p w14:paraId="3C4AFE58" w14:textId="77777777" w:rsidR="00FB3F8B" w:rsidRPr="00FB3F8B" w:rsidRDefault="00FB3F8B" w:rsidP="00FB3F8B">
      <w:r w:rsidRPr="00FB3F8B">
        <w:t> </w:t>
      </w:r>
    </w:p>
    <w:p w14:paraId="240C38BB" w14:textId="77777777" w:rsidR="00FB3F8B" w:rsidRPr="00FB3F8B" w:rsidRDefault="00FB3F8B" w:rsidP="00FB3F8B">
      <w:pPr>
        <w:rPr>
          <w:b/>
          <w:bCs/>
        </w:rPr>
      </w:pPr>
      <w:r w:rsidRPr="00FB3F8B">
        <w:rPr>
          <w:b/>
          <w:bCs/>
          <w:i/>
          <w:iCs/>
          <w:u w:val="single"/>
          <w:lang w:val="en-US"/>
        </w:rPr>
        <w:t>Activity in this academic year</w:t>
      </w:r>
      <w:r w:rsidRPr="00FB3F8B">
        <w:rPr>
          <w:b/>
          <w:bCs/>
        </w:rPr>
        <w:t> </w:t>
      </w:r>
    </w:p>
    <w:p w14:paraId="03E931B5" w14:textId="77777777" w:rsidR="00FB3F8B" w:rsidRPr="00FB3F8B" w:rsidRDefault="00FB3F8B" w:rsidP="00FB3F8B">
      <w:r w:rsidRPr="00FB3F8B">
        <w:rPr>
          <w:lang w:val="en-US"/>
        </w:rPr>
        <w:t>This details how we intend to spend our pupil premium funding </w:t>
      </w:r>
      <w:r w:rsidRPr="00FB3F8B">
        <w:rPr>
          <w:b/>
          <w:bCs/>
          <w:lang w:val="en-US"/>
        </w:rPr>
        <w:t>this academic year</w:t>
      </w:r>
      <w:r w:rsidRPr="00FB3F8B">
        <w:rPr>
          <w:lang w:val="en-US"/>
        </w:rPr>
        <w:t> to address the challenges listed above.</w:t>
      </w:r>
      <w:r w:rsidRPr="00FB3F8B">
        <w:t> </w:t>
      </w:r>
    </w:p>
    <w:p w14:paraId="2424A314" w14:textId="77777777" w:rsidR="00FB3F8B" w:rsidRPr="00FB3F8B" w:rsidRDefault="00FB3F8B" w:rsidP="00FB3F8B">
      <w:pPr>
        <w:rPr>
          <w:b/>
          <w:bCs/>
        </w:rPr>
      </w:pPr>
      <w:r w:rsidRPr="00FB3F8B">
        <w:rPr>
          <w:b/>
          <w:bCs/>
          <w:lang w:val="en-US"/>
        </w:rPr>
        <w:t>Teaching</w:t>
      </w:r>
      <w:r w:rsidRPr="00FB3F8B">
        <w:rPr>
          <w:b/>
          <w:bCs/>
        </w:rPr>
        <w:t> </w:t>
      </w:r>
    </w:p>
    <w:p w14:paraId="2C910431" w14:textId="52FFCF64" w:rsidR="00FB3F8B" w:rsidRPr="00FB3F8B" w:rsidRDefault="00FB3F8B" w:rsidP="00FB3F8B">
      <w:r w:rsidRPr="00FB3F8B">
        <w:rPr>
          <w:lang w:val="en-US"/>
        </w:rPr>
        <w:t>Budgeted cost: £ </w:t>
      </w:r>
      <w:r w:rsidR="00D936DE">
        <w:rPr>
          <w:lang w:val="en-US"/>
        </w:rPr>
        <w:t>15,000</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13"/>
        <w:gridCol w:w="3982"/>
        <w:gridCol w:w="2415"/>
      </w:tblGrid>
      <w:tr w:rsidR="00FB3F8B" w:rsidRPr="00FB3F8B" w14:paraId="5B378E25" w14:textId="77777777">
        <w:trPr>
          <w:trHeight w:val="300"/>
        </w:trPr>
        <w:tc>
          <w:tcPr>
            <w:tcW w:w="2805" w:type="dxa"/>
            <w:tcBorders>
              <w:top w:val="single" w:sz="6" w:space="0" w:color="000000"/>
              <w:left w:val="single" w:sz="6" w:space="0" w:color="000000"/>
              <w:bottom w:val="single" w:sz="6" w:space="0" w:color="000000"/>
              <w:right w:val="single" w:sz="6" w:space="0" w:color="000000"/>
            </w:tcBorders>
            <w:shd w:val="clear" w:color="auto" w:fill="0070C0"/>
            <w:hideMark/>
          </w:tcPr>
          <w:p w14:paraId="525AA20B" w14:textId="77777777" w:rsidR="00FB3F8B" w:rsidRPr="00FB3F8B" w:rsidRDefault="00FB3F8B" w:rsidP="00FB3F8B">
            <w:pPr>
              <w:rPr>
                <w:b/>
                <w:bCs/>
              </w:rPr>
            </w:pPr>
            <w:r w:rsidRPr="00FB3F8B">
              <w:rPr>
                <w:b/>
                <w:bCs/>
              </w:rPr>
              <w:t>Activity </w:t>
            </w:r>
          </w:p>
        </w:tc>
        <w:tc>
          <w:tcPr>
            <w:tcW w:w="4440" w:type="dxa"/>
            <w:tcBorders>
              <w:top w:val="single" w:sz="6" w:space="0" w:color="000000"/>
              <w:left w:val="single" w:sz="6" w:space="0" w:color="000000"/>
              <w:bottom w:val="single" w:sz="6" w:space="0" w:color="000000"/>
              <w:right w:val="single" w:sz="6" w:space="0" w:color="000000"/>
            </w:tcBorders>
            <w:shd w:val="clear" w:color="auto" w:fill="0070C0"/>
            <w:hideMark/>
          </w:tcPr>
          <w:p w14:paraId="7A075C74" w14:textId="77777777" w:rsidR="00FB3F8B" w:rsidRPr="00FB3F8B" w:rsidRDefault="00FB3F8B" w:rsidP="00FB3F8B">
            <w:pPr>
              <w:rPr>
                <w:b/>
                <w:bCs/>
              </w:rPr>
            </w:pPr>
            <w:r w:rsidRPr="00FB3F8B">
              <w:rPr>
                <w:b/>
                <w:bCs/>
              </w:rPr>
              <w:t>Evidence that supports this approach </w:t>
            </w:r>
          </w:p>
        </w:tc>
        <w:tc>
          <w:tcPr>
            <w:tcW w:w="2655" w:type="dxa"/>
            <w:tcBorders>
              <w:top w:val="single" w:sz="6" w:space="0" w:color="000000"/>
              <w:left w:val="single" w:sz="6" w:space="0" w:color="000000"/>
              <w:bottom w:val="single" w:sz="6" w:space="0" w:color="000000"/>
              <w:right w:val="single" w:sz="6" w:space="0" w:color="000000"/>
            </w:tcBorders>
            <w:shd w:val="clear" w:color="auto" w:fill="0070C0"/>
            <w:hideMark/>
          </w:tcPr>
          <w:p w14:paraId="0772D3E4" w14:textId="77777777" w:rsidR="00FB3F8B" w:rsidRPr="00FB3F8B" w:rsidRDefault="00FB3F8B" w:rsidP="00FB3F8B">
            <w:pPr>
              <w:rPr>
                <w:b/>
                <w:bCs/>
              </w:rPr>
            </w:pPr>
            <w:r w:rsidRPr="00FB3F8B">
              <w:rPr>
                <w:b/>
                <w:bCs/>
              </w:rPr>
              <w:t>Challenge number(s) addressed </w:t>
            </w:r>
          </w:p>
        </w:tc>
      </w:tr>
      <w:tr w:rsidR="00FB3F8B" w:rsidRPr="00FB3F8B" w14:paraId="71C59987" w14:textId="77777777">
        <w:trPr>
          <w:trHeight w:val="300"/>
        </w:trPr>
        <w:tc>
          <w:tcPr>
            <w:tcW w:w="2805" w:type="dxa"/>
            <w:tcBorders>
              <w:top w:val="single" w:sz="6" w:space="0" w:color="000000"/>
              <w:left w:val="single" w:sz="6" w:space="0" w:color="000000"/>
              <w:bottom w:val="single" w:sz="6" w:space="0" w:color="000000"/>
              <w:right w:val="single" w:sz="6" w:space="0" w:color="000000"/>
            </w:tcBorders>
            <w:hideMark/>
          </w:tcPr>
          <w:p w14:paraId="7D5503BE" w14:textId="77777777" w:rsidR="00FB3F8B" w:rsidRPr="00FB3F8B" w:rsidRDefault="00FB3F8B" w:rsidP="00FB3F8B">
            <w:r w:rsidRPr="00FB3F8B">
              <w:rPr>
                <w:i/>
                <w:iCs/>
              </w:rPr>
              <w:t>High quality teaching through shared reading sessions led by class teacher</w:t>
            </w:r>
            <w:r w:rsidRPr="00FB3F8B">
              <w:t> </w:t>
            </w:r>
          </w:p>
          <w:p w14:paraId="417D9C37" w14:textId="77777777" w:rsidR="00FB3F8B" w:rsidRPr="00FB3F8B" w:rsidRDefault="00FB3F8B" w:rsidP="00FB3F8B">
            <w:r w:rsidRPr="00FB3F8B">
              <w:t> </w:t>
            </w:r>
          </w:p>
        </w:tc>
        <w:tc>
          <w:tcPr>
            <w:tcW w:w="4440" w:type="dxa"/>
            <w:tcBorders>
              <w:top w:val="single" w:sz="6" w:space="0" w:color="000000"/>
              <w:left w:val="single" w:sz="6" w:space="0" w:color="000000"/>
              <w:bottom w:val="single" w:sz="6" w:space="0" w:color="000000"/>
              <w:right w:val="single" w:sz="6" w:space="0" w:color="000000"/>
            </w:tcBorders>
            <w:hideMark/>
          </w:tcPr>
          <w:p w14:paraId="0ADEBE21" w14:textId="77777777" w:rsidR="00FB3F8B" w:rsidRPr="00FB3F8B" w:rsidRDefault="00FB3F8B" w:rsidP="00FB3F8B">
            <w:r w:rsidRPr="00FB3F8B">
              <w:t>EEF – Feedback (+6 months) </w:t>
            </w:r>
          </w:p>
          <w:p w14:paraId="1E30AACB" w14:textId="77777777" w:rsidR="00FB3F8B" w:rsidRPr="00FB3F8B" w:rsidRDefault="00FB3F8B" w:rsidP="00FB3F8B">
            <w:r w:rsidRPr="00FB3F8B">
              <w:t>EEF – Oral Language Interventions (+6 months) </w:t>
            </w:r>
          </w:p>
          <w:p w14:paraId="4C14E711" w14:textId="77777777" w:rsidR="00FB3F8B" w:rsidRPr="00FB3F8B" w:rsidRDefault="00FB3F8B" w:rsidP="00FB3F8B">
            <w:r w:rsidRPr="00FB3F8B">
              <w:t>EEF – Reading Comprehension Strategies (+6 months) </w:t>
            </w:r>
          </w:p>
          <w:p w14:paraId="58F14F4A" w14:textId="77777777" w:rsidR="00FB3F8B" w:rsidRPr="00FB3F8B" w:rsidRDefault="00FB3F8B" w:rsidP="00FB3F8B">
            <w:r w:rsidRPr="00FB3F8B">
              <w:rPr>
                <w:b/>
                <w:bCs/>
                <w:u w:val="single"/>
              </w:rPr>
              <w:t>Improving Literacy in KS2 – guidance report </w:t>
            </w:r>
            <w:r w:rsidRPr="00FB3F8B">
              <w:t> </w:t>
            </w:r>
          </w:p>
        </w:tc>
        <w:tc>
          <w:tcPr>
            <w:tcW w:w="2655" w:type="dxa"/>
            <w:tcBorders>
              <w:top w:val="single" w:sz="6" w:space="0" w:color="000000"/>
              <w:left w:val="single" w:sz="6" w:space="0" w:color="000000"/>
              <w:bottom w:val="single" w:sz="6" w:space="0" w:color="000000"/>
              <w:right w:val="single" w:sz="6" w:space="0" w:color="000000"/>
            </w:tcBorders>
            <w:hideMark/>
          </w:tcPr>
          <w:p w14:paraId="3C7BBB1A" w14:textId="77777777" w:rsidR="00FB3F8B" w:rsidRPr="00FB3F8B" w:rsidRDefault="00FB3F8B" w:rsidP="00FB3F8B">
            <w:r w:rsidRPr="00FB3F8B">
              <w:t>4 </w:t>
            </w:r>
          </w:p>
        </w:tc>
      </w:tr>
      <w:tr w:rsidR="00FB3F8B" w:rsidRPr="00FB3F8B" w14:paraId="0426917F" w14:textId="77777777">
        <w:trPr>
          <w:trHeight w:val="300"/>
        </w:trPr>
        <w:tc>
          <w:tcPr>
            <w:tcW w:w="2805" w:type="dxa"/>
            <w:tcBorders>
              <w:top w:val="single" w:sz="6" w:space="0" w:color="000000"/>
              <w:left w:val="single" w:sz="6" w:space="0" w:color="000000"/>
              <w:bottom w:val="single" w:sz="6" w:space="0" w:color="000000"/>
              <w:right w:val="single" w:sz="6" w:space="0" w:color="000000"/>
            </w:tcBorders>
            <w:hideMark/>
          </w:tcPr>
          <w:p w14:paraId="449FBC04" w14:textId="77777777" w:rsidR="00FB3F8B" w:rsidRPr="00FB3F8B" w:rsidRDefault="00FB3F8B" w:rsidP="00FB3F8B">
            <w:r w:rsidRPr="00FB3F8B">
              <w:rPr>
                <w:i/>
                <w:iCs/>
              </w:rPr>
              <w:t>Small group tuition, for greater depth maths following a mastery approach </w:t>
            </w:r>
            <w:r w:rsidRPr="00FB3F8B">
              <w:t> </w:t>
            </w:r>
          </w:p>
          <w:p w14:paraId="3EFCB58D" w14:textId="77777777" w:rsidR="00FB3F8B" w:rsidRPr="00FB3F8B" w:rsidRDefault="00FB3F8B" w:rsidP="00FB3F8B">
            <w:r w:rsidRPr="00FB3F8B">
              <w:t> </w:t>
            </w:r>
          </w:p>
        </w:tc>
        <w:tc>
          <w:tcPr>
            <w:tcW w:w="4440" w:type="dxa"/>
            <w:tcBorders>
              <w:top w:val="single" w:sz="6" w:space="0" w:color="000000"/>
              <w:left w:val="single" w:sz="6" w:space="0" w:color="000000"/>
              <w:bottom w:val="single" w:sz="6" w:space="0" w:color="000000"/>
              <w:right w:val="single" w:sz="6" w:space="0" w:color="000000"/>
            </w:tcBorders>
            <w:hideMark/>
          </w:tcPr>
          <w:p w14:paraId="7FCDC2BA" w14:textId="77777777" w:rsidR="00FB3F8B" w:rsidRPr="00FB3F8B" w:rsidRDefault="00FB3F8B" w:rsidP="00FB3F8B">
            <w:r w:rsidRPr="00FB3F8B">
              <w:t>EEF – Collaborative Learning Approaches  </w:t>
            </w:r>
          </w:p>
          <w:p w14:paraId="13B457FA" w14:textId="77777777" w:rsidR="00FB3F8B" w:rsidRPr="00FB3F8B" w:rsidRDefault="00FB3F8B" w:rsidP="00FB3F8B">
            <w:r w:rsidRPr="00FB3F8B">
              <w:t>EEF – Mastery Learning Toolkit (+5 months) </w:t>
            </w:r>
          </w:p>
          <w:p w14:paraId="089FD5C9" w14:textId="77777777" w:rsidR="00FB3F8B" w:rsidRPr="00FB3F8B" w:rsidRDefault="00FB3F8B" w:rsidP="00FB3F8B">
            <w:r w:rsidRPr="00FB3F8B">
              <w:t> </w:t>
            </w:r>
          </w:p>
        </w:tc>
        <w:tc>
          <w:tcPr>
            <w:tcW w:w="2655" w:type="dxa"/>
            <w:tcBorders>
              <w:top w:val="single" w:sz="6" w:space="0" w:color="000000"/>
              <w:left w:val="single" w:sz="6" w:space="0" w:color="000000"/>
              <w:bottom w:val="single" w:sz="6" w:space="0" w:color="000000"/>
              <w:right w:val="single" w:sz="6" w:space="0" w:color="000000"/>
            </w:tcBorders>
            <w:hideMark/>
          </w:tcPr>
          <w:p w14:paraId="76D929D4" w14:textId="77777777" w:rsidR="00FB3F8B" w:rsidRPr="00FB3F8B" w:rsidRDefault="00FB3F8B" w:rsidP="00FB3F8B">
            <w:r w:rsidRPr="00FB3F8B">
              <w:t>2, 1  </w:t>
            </w:r>
          </w:p>
        </w:tc>
      </w:tr>
      <w:tr w:rsidR="00FB3F8B" w:rsidRPr="00FB3F8B" w14:paraId="7B800314" w14:textId="77777777">
        <w:trPr>
          <w:trHeight w:val="300"/>
        </w:trPr>
        <w:tc>
          <w:tcPr>
            <w:tcW w:w="2805" w:type="dxa"/>
            <w:tcBorders>
              <w:top w:val="single" w:sz="6" w:space="0" w:color="000000"/>
              <w:left w:val="single" w:sz="6" w:space="0" w:color="000000"/>
              <w:bottom w:val="single" w:sz="6" w:space="0" w:color="000000"/>
              <w:right w:val="single" w:sz="6" w:space="0" w:color="000000"/>
            </w:tcBorders>
            <w:hideMark/>
          </w:tcPr>
          <w:p w14:paraId="56A862C4" w14:textId="77777777" w:rsidR="00FB3F8B" w:rsidRPr="00FB3F8B" w:rsidRDefault="00FB3F8B" w:rsidP="00FB3F8B">
            <w:r w:rsidRPr="00FB3F8B">
              <w:rPr>
                <w:i/>
                <w:iCs/>
              </w:rPr>
              <w:t>Ensure training and staffing for the implementation and delivery of high quality RWI sessions</w:t>
            </w:r>
            <w:r w:rsidRPr="00FB3F8B">
              <w:t> </w:t>
            </w:r>
          </w:p>
          <w:p w14:paraId="14E1EACC" w14:textId="77777777" w:rsidR="00FB3F8B" w:rsidRPr="00FB3F8B" w:rsidRDefault="00FB3F8B" w:rsidP="00FB3F8B">
            <w:r w:rsidRPr="00FB3F8B">
              <w:t> </w:t>
            </w:r>
          </w:p>
          <w:p w14:paraId="39F955AC" w14:textId="77777777" w:rsidR="00FB3F8B" w:rsidRPr="00FB3F8B" w:rsidRDefault="00FB3F8B" w:rsidP="00FB3F8B">
            <w:r w:rsidRPr="00FB3F8B">
              <w:rPr>
                <w:i/>
                <w:iCs/>
              </w:rPr>
              <w:t>Staff trained by Ruth Miskin </w:t>
            </w:r>
            <w:r w:rsidRPr="00FB3F8B">
              <w:t> </w:t>
            </w:r>
          </w:p>
        </w:tc>
        <w:tc>
          <w:tcPr>
            <w:tcW w:w="4440" w:type="dxa"/>
            <w:tcBorders>
              <w:top w:val="single" w:sz="6" w:space="0" w:color="000000"/>
              <w:left w:val="single" w:sz="6" w:space="0" w:color="000000"/>
              <w:bottom w:val="single" w:sz="6" w:space="0" w:color="000000"/>
              <w:right w:val="single" w:sz="6" w:space="0" w:color="000000"/>
            </w:tcBorders>
            <w:hideMark/>
          </w:tcPr>
          <w:p w14:paraId="2D587EDA" w14:textId="77777777" w:rsidR="00FB3F8B" w:rsidRPr="00FB3F8B" w:rsidRDefault="00FB3F8B" w:rsidP="00FB3F8B">
            <w:r w:rsidRPr="00FB3F8B">
              <w:t>EEF – Phonics Toolkit (+5 months) </w:t>
            </w:r>
          </w:p>
          <w:p w14:paraId="37074318" w14:textId="77777777" w:rsidR="00FB3F8B" w:rsidRPr="00FB3F8B" w:rsidRDefault="00FB3F8B" w:rsidP="00FB3F8B">
            <w:r w:rsidRPr="00FB3F8B">
              <w:t>EEF – Early Literacy Approaches (+4 months) </w:t>
            </w:r>
          </w:p>
          <w:p w14:paraId="2CA5B7A7" w14:textId="77777777" w:rsidR="00FB3F8B" w:rsidRPr="00FB3F8B" w:rsidRDefault="00FB3F8B" w:rsidP="00FB3F8B">
            <w:r w:rsidRPr="00FB3F8B">
              <w:t> </w:t>
            </w:r>
          </w:p>
          <w:p w14:paraId="6C834387" w14:textId="77777777" w:rsidR="00FB3F8B" w:rsidRPr="00FB3F8B" w:rsidRDefault="00FB3F8B" w:rsidP="00FB3F8B">
            <w:r w:rsidRPr="00FB3F8B">
              <w:rPr>
                <w:b/>
                <w:bCs/>
                <w:u w:val="single"/>
              </w:rPr>
              <w:t>Improving Literacy in KS1 guidance report</w:t>
            </w:r>
            <w:r w:rsidRPr="00FB3F8B">
              <w:t> </w:t>
            </w:r>
          </w:p>
        </w:tc>
        <w:tc>
          <w:tcPr>
            <w:tcW w:w="2655" w:type="dxa"/>
            <w:tcBorders>
              <w:top w:val="single" w:sz="6" w:space="0" w:color="000000"/>
              <w:left w:val="single" w:sz="6" w:space="0" w:color="000000"/>
              <w:bottom w:val="single" w:sz="6" w:space="0" w:color="000000"/>
              <w:right w:val="single" w:sz="6" w:space="0" w:color="000000"/>
            </w:tcBorders>
            <w:hideMark/>
          </w:tcPr>
          <w:p w14:paraId="02C28549" w14:textId="77777777" w:rsidR="00FB3F8B" w:rsidRPr="00FB3F8B" w:rsidRDefault="00FB3F8B" w:rsidP="00FB3F8B">
            <w:r w:rsidRPr="00FB3F8B">
              <w:t>4 </w:t>
            </w:r>
          </w:p>
        </w:tc>
      </w:tr>
      <w:tr w:rsidR="00FB3F8B" w:rsidRPr="00FB3F8B" w14:paraId="003F13D6" w14:textId="77777777">
        <w:trPr>
          <w:trHeight w:val="300"/>
        </w:trPr>
        <w:tc>
          <w:tcPr>
            <w:tcW w:w="2805" w:type="dxa"/>
            <w:tcBorders>
              <w:top w:val="single" w:sz="6" w:space="0" w:color="000000"/>
              <w:left w:val="single" w:sz="6" w:space="0" w:color="000000"/>
              <w:bottom w:val="single" w:sz="6" w:space="0" w:color="000000"/>
              <w:right w:val="single" w:sz="6" w:space="0" w:color="000000"/>
            </w:tcBorders>
            <w:hideMark/>
          </w:tcPr>
          <w:p w14:paraId="790313FF" w14:textId="77777777" w:rsidR="00FB3F8B" w:rsidRPr="00FB3F8B" w:rsidRDefault="00FB3F8B" w:rsidP="00FB3F8B">
            <w:r w:rsidRPr="00FB3F8B">
              <w:rPr>
                <w:i/>
                <w:iCs/>
              </w:rPr>
              <w:t xml:space="preserve">Provide high quality training and resources to support the </w:t>
            </w:r>
            <w:r w:rsidRPr="00FB3F8B">
              <w:rPr>
                <w:i/>
                <w:iCs/>
              </w:rPr>
              <w:lastRenderedPageBreak/>
              <w:t>implementation and teaching of greater depth mathematics </w:t>
            </w:r>
            <w:r w:rsidRPr="00FB3F8B">
              <w:t> </w:t>
            </w:r>
          </w:p>
        </w:tc>
        <w:tc>
          <w:tcPr>
            <w:tcW w:w="4440" w:type="dxa"/>
            <w:tcBorders>
              <w:top w:val="single" w:sz="6" w:space="0" w:color="000000"/>
              <w:left w:val="single" w:sz="6" w:space="0" w:color="000000"/>
              <w:bottom w:val="single" w:sz="6" w:space="0" w:color="000000"/>
              <w:right w:val="single" w:sz="6" w:space="0" w:color="000000"/>
            </w:tcBorders>
            <w:hideMark/>
          </w:tcPr>
          <w:p w14:paraId="0623069D" w14:textId="77777777" w:rsidR="00FB3F8B" w:rsidRPr="00FB3F8B" w:rsidRDefault="00FB3F8B" w:rsidP="00FB3F8B">
            <w:r w:rsidRPr="00FB3F8B">
              <w:lastRenderedPageBreak/>
              <w:t>EEF – Mastery Learning Toolkit (+5 months) </w:t>
            </w:r>
          </w:p>
          <w:p w14:paraId="08C17AF2" w14:textId="77777777" w:rsidR="00FB3F8B" w:rsidRPr="00FB3F8B" w:rsidRDefault="00FB3F8B" w:rsidP="00FB3F8B">
            <w:r w:rsidRPr="00FB3F8B">
              <w:rPr>
                <w:b/>
                <w:bCs/>
                <w:u w:val="single"/>
              </w:rPr>
              <w:lastRenderedPageBreak/>
              <w:t>Improving Mathematics in Key Stage 2 and 3 – guidance report </w:t>
            </w:r>
            <w:r w:rsidRPr="00FB3F8B">
              <w:t> </w:t>
            </w:r>
          </w:p>
        </w:tc>
        <w:tc>
          <w:tcPr>
            <w:tcW w:w="2655" w:type="dxa"/>
            <w:tcBorders>
              <w:top w:val="single" w:sz="6" w:space="0" w:color="000000"/>
              <w:left w:val="single" w:sz="6" w:space="0" w:color="000000"/>
              <w:bottom w:val="single" w:sz="6" w:space="0" w:color="000000"/>
              <w:right w:val="single" w:sz="6" w:space="0" w:color="000000"/>
            </w:tcBorders>
            <w:hideMark/>
          </w:tcPr>
          <w:p w14:paraId="01965B74" w14:textId="77777777" w:rsidR="00FB3F8B" w:rsidRPr="00FB3F8B" w:rsidRDefault="00FB3F8B" w:rsidP="00FB3F8B">
            <w:r w:rsidRPr="00FB3F8B">
              <w:lastRenderedPageBreak/>
              <w:t>2, 1  </w:t>
            </w:r>
          </w:p>
        </w:tc>
      </w:tr>
      <w:tr w:rsidR="00FB3F8B" w:rsidRPr="00FB3F8B" w14:paraId="7F92DDC5" w14:textId="77777777">
        <w:trPr>
          <w:trHeight w:val="300"/>
        </w:trPr>
        <w:tc>
          <w:tcPr>
            <w:tcW w:w="2805" w:type="dxa"/>
            <w:tcBorders>
              <w:top w:val="single" w:sz="6" w:space="0" w:color="000000"/>
              <w:left w:val="single" w:sz="6" w:space="0" w:color="000000"/>
              <w:bottom w:val="single" w:sz="6" w:space="0" w:color="000000"/>
              <w:right w:val="single" w:sz="6" w:space="0" w:color="000000"/>
            </w:tcBorders>
            <w:hideMark/>
          </w:tcPr>
          <w:p w14:paraId="0EE8B00B" w14:textId="77777777" w:rsidR="00FB3F8B" w:rsidRPr="00FB3F8B" w:rsidRDefault="00FB3F8B" w:rsidP="00FB3F8B">
            <w:r w:rsidRPr="00FB3F8B">
              <w:rPr>
                <w:i/>
                <w:iCs/>
              </w:rPr>
              <w:t>High-quality, well-planned sequence of lessons to support social and emotional development of pupils</w:t>
            </w:r>
            <w:r w:rsidRPr="00FB3F8B">
              <w:t> </w:t>
            </w:r>
          </w:p>
          <w:p w14:paraId="0FB656EC" w14:textId="77777777" w:rsidR="00FB3F8B" w:rsidRPr="00FB3F8B" w:rsidRDefault="00FB3F8B" w:rsidP="00FB3F8B">
            <w:r w:rsidRPr="00FB3F8B">
              <w:t> </w:t>
            </w:r>
          </w:p>
        </w:tc>
        <w:tc>
          <w:tcPr>
            <w:tcW w:w="4440" w:type="dxa"/>
            <w:tcBorders>
              <w:top w:val="single" w:sz="6" w:space="0" w:color="000000"/>
              <w:left w:val="single" w:sz="6" w:space="0" w:color="000000"/>
              <w:bottom w:val="single" w:sz="6" w:space="0" w:color="000000"/>
              <w:right w:val="single" w:sz="6" w:space="0" w:color="000000"/>
            </w:tcBorders>
            <w:hideMark/>
          </w:tcPr>
          <w:p w14:paraId="61315D4C" w14:textId="77777777" w:rsidR="00FB3F8B" w:rsidRPr="00FB3F8B" w:rsidRDefault="00FB3F8B" w:rsidP="00FB3F8B">
            <w:r w:rsidRPr="00FB3F8B">
              <w:rPr>
                <w:b/>
                <w:bCs/>
                <w:u w:val="single"/>
              </w:rPr>
              <w:t>Improving Social and Emotional Learning in Primary Schools – guidance report </w:t>
            </w:r>
            <w:r w:rsidRPr="00FB3F8B">
              <w:t> </w:t>
            </w:r>
          </w:p>
          <w:p w14:paraId="3DD503FA" w14:textId="77777777" w:rsidR="00FB3F8B" w:rsidRPr="00FB3F8B" w:rsidRDefault="00FB3F8B" w:rsidP="00FB3F8B">
            <w:r w:rsidRPr="00FB3F8B">
              <w:t> </w:t>
            </w:r>
          </w:p>
        </w:tc>
        <w:tc>
          <w:tcPr>
            <w:tcW w:w="2655" w:type="dxa"/>
            <w:tcBorders>
              <w:top w:val="single" w:sz="6" w:space="0" w:color="000000"/>
              <w:left w:val="single" w:sz="6" w:space="0" w:color="000000"/>
              <w:bottom w:val="single" w:sz="6" w:space="0" w:color="000000"/>
              <w:right w:val="single" w:sz="6" w:space="0" w:color="000000"/>
            </w:tcBorders>
            <w:hideMark/>
          </w:tcPr>
          <w:p w14:paraId="30065FB8" w14:textId="77777777" w:rsidR="00FB3F8B" w:rsidRPr="00FB3F8B" w:rsidRDefault="00FB3F8B" w:rsidP="00FB3F8B">
            <w:r w:rsidRPr="00FB3F8B">
              <w:t>1 </w:t>
            </w:r>
          </w:p>
        </w:tc>
      </w:tr>
    </w:tbl>
    <w:p w14:paraId="4052DD28" w14:textId="77777777" w:rsidR="00FB3F8B" w:rsidRPr="00FB3F8B" w:rsidRDefault="00FB3F8B" w:rsidP="00FB3F8B">
      <w:r w:rsidRPr="00FB3F8B">
        <w:t> </w:t>
      </w:r>
    </w:p>
    <w:p w14:paraId="45FB147C" w14:textId="77777777" w:rsidR="00FB3F8B" w:rsidRPr="00FB3F8B" w:rsidRDefault="00FB3F8B" w:rsidP="00FB3F8B">
      <w:pPr>
        <w:rPr>
          <w:b/>
          <w:bCs/>
        </w:rPr>
      </w:pPr>
      <w:r w:rsidRPr="00FB3F8B">
        <w:rPr>
          <w:b/>
          <w:bCs/>
          <w:lang w:val="en-US"/>
        </w:rPr>
        <w:t>Targeted academic support</w:t>
      </w:r>
      <w:r w:rsidRPr="00FB3F8B">
        <w:rPr>
          <w:b/>
          <w:bCs/>
        </w:rPr>
        <w:t> </w:t>
      </w:r>
    </w:p>
    <w:p w14:paraId="4C4DA16D" w14:textId="0F024B79" w:rsidR="00FB3F8B" w:rsidRPr="00FB3F8B" w:rsidRDefault="00FB3F8B" w:rsidP="00FB3F8B">
      <w:r w:rsidRPr="00FB3F8B">
        <w:rPr>
          <w:lang w:val="en-US"/>
        </w:rPr>
        <w:t>Budgeted cost: £ </w:t>
      </w:r>
      <w:r w:rsidR="00D936DE">
        <w:rPr>
          <w:lang w:val="en-US"/>
        </w:rPr>
        <w:t>10,000</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85"/>
        <w:gridCol w:w="3991"/>
        <w:gridCol w:w="2434"/>
      </w:tblGrid>
      <w:tr w:rsidR="00FB3F8B" w:rsidRPr="00FB3F8B" w14:paraId="3C38AA0C" w14:textId="77777777">
        <w:trPr>
          <w:trHeight w:val="300"/>
        </w:trPr>
        <w:tc>
          <w:tcPr>
            <w:tcW w:w="2805" w:type="dxa"/>
            <w:tcBorders>
              <w:top w:val="single" w:sz="6" w:space="0" w:color="000000"/>
              <w:left w:val="single" w:sz="6" w:space="0" w:color="000000"/>
              <w:bottom w:val="single" w:sz="6" w:space="0" w:color="000000"/>
              <w:right w:val="single" w:sz="6" w:space="0" w:color="000000"/>
            </w:tcBorders>
            <w:shd w:val="clear" w:color="auto" w:fill="B969B8"/>
            <w:hideMark/>
          </w:tcPr>
          <w:p w14:paraId="5936BE45" w14:textId="77777777" w:rsidR="00FB3F8B" w:rsidRPr="00FB3F8B" w:rsidRDefault="00FB3F8B" w:rsidP="00FB3F8B">
            <w:pPr>
              <w:rPr>
                <w:b/>
                <w:bCs/>
              </w:rPr>
            </w:pPr>
            <w:r w:rsidRPr="00FB3F8B">
              <w:rPr>
                <w:b/>
                <w:bCs/>
              </w:rPr>
              <w:t>Activity </w:t>
            </w:r>
          </w:p>
        </w:tc>
        <w:tc>
          <w:tcPr>
            <w:tcW w:w="4440" w:type="dxa"/>
            <w:tcBorders>
              <w:top w:val="single" w:sz="6" w:space="0" w:color="000000"/>
              <w:left w:val="single" w:sz="6" w:space="0" w:color="000000"/>
              <w:bottom w:val="single" w:sz="6" w:space="0" w:color="000000"/>
              <w:right w:val="single" w:sz="6" w:space="0" w:color="000000"/>
            </w:tcBorders>
            <w:shd w:val="clear" w:color="auto" w:fill="B969B8"/>
            <w:hideMark/>
          </w:tcPr>
          <w:p w14:paraId="242E3795" w14:textId="77777777" w:rsidR="00FB3F8B" w:rsidRPr="00FB3F8B" w:rsidRDefault="00FB3F8B" w:rsidP="00FB3F8B">
            <w:pPr>
              <w:rPr>
                <w:b/>
                <w:bCs/>
              </w:rPr>
            </w:pPr>
            <w:r w:rsidRPr="00FB3F8B">
              <w:rPr>
                <w:b/>
                <w:bCs/>
              </w:rPr>
              <w:t>Evidence that supports this approach </w:t>
            </w:r>
          </w:p>
        </w:tc>
        <w:tc>
          <w:tcPr>
            <w:tcW w:w="2655" w:type="dxa"/>
            <w:tcBorders>
              <w:top w:val="single" w:sz="6" w:space="0" w:color="000000"/>
              <w:left w:val="single" w:sz="6" w:space="0" w:color="000000"/>
              <w:bottom w:val="single" w:sz="6" w:space="0" w:color="000000"/>
              <w:right w:val="single" w:sz="6" w:space="0" w:color="000000"/>
            </w:tcBorders>
            <w:shd w:val="clear" w:color="auto" w:fill="B969B8"/>
            <w:hideMark/>
          </w:tcPr>
          <w:p w14:paraId="1C1712CB" w14:textId="77777777" w:rsidR="00FB3F8B" w:rsidRPr="00FB3F8B" w:rsidRDefault="00FB3F8B" w:rsidP="00FB3F8B">
            <w:pPr>
              <w:rPr>
                <w:b/>
                <w:bCs/>
              </w:rPr>
            </w:pPr>
            <w:r w:rsidRPr="00FB3F8B">
              <w:rPr>
                <w:b/>
                <w:bCs/>
              </w:rPr>
              <w:t>Challenge number(s) addressed </w:t>
            </w:r>
          </w:p>
        </w:tc>
      </w:tr>
      <w:tr w:rsidR="00FB3F8B" w:rsidRPr="00FB3F8B" w14:paraId="375B2096" w14:textId="77777777">
        <w:trPr>
          <w:trHeight w:val="300"/>
        </w:trPr>
        <w:tc>
          <w:tcPr>
            <w:tcW w:w="2805" w:type="dxa"/>
            <w:tcBorders>
              <w:top w:val="single" w:sz="6" w:space="0" w:color="000000"/>
              <w:left w:val="single" w:sz="6" w:space="0" w:color="000000"/>
              <w:bottom w:val="single" w:sz="6" w:space="0" w:color="000000"/>
              <w:right w:val="single" w:sz="6" w:space="0" w:color="000000"/>
            </w:tcBorders>
            <w:hideMark/>
          </w:tcPr>
          <w:p w14:paraId="64E05FF4" w14:textId="77777777" w:rsidR="00FB3F8B" w:rsidRPr="00FB3F8B" w:rsidRDefault="00FB3F8B" w:rsidP="00FB3F8B">
            <w:r w:rsidRPr="00FB3F8B">
              <w:rPr>
                <w:i/>
                <w:iCs/>
              </w:rPr>
              <w:t>Pre and post teaching in small groups with class teacher</w:t>
            </w:r>
            <w:r w:rsidRPr="00FB3F8B">
              <w:t> </w:t>
            </w:r>
          </w:p>
          <w:p w14:paraId="0ECE0C6E" w14:textId="77777777" w:rsidR="00FB3F8B" w:rsidRPr="00FB3F8B" w:rsidRDefault="00FB3F8B" w:rsidP="00FB3F8B">
            <w:r w:rsidRPr="00FB3F8B">
              <w:t> </w:t>
            </w:r>
          </w:p>
        </w:tc>
        <w:tc>
          <w:tcPr>
            <w:tcW w:w="4440" w:type="dxa"/>
            <w:tcBorders>
              <w:top w:val="single" w:sz="6" w:space="0" w:color="000000"/>
              <w:left w:val="single" w:sz="6" w:space="0" w:color="000000"/>
              <w:bottom w:val="single" w:sz="6" w:space="0" w:color="000000"/>
              <w:right w:val="single" w:sz="6" w:space="0" w:color="000000"/>
            </w:tcBorders>
            <w:hideMark/>
          </w:tcPr>
          <w:p w14:paraId="11BF83F2" w14:textId="77777777" w:rsidR="00FB3F8B" w:rsidRPr="00FB3F8B" w:rsidRDefault="00FB3F8B" w:rsidP="00FB3F8B">
            <w:r w:rsidRPr="00FB3F8B">
              <w:t>EEF – Metacognition and self-regulation Toolkit (+7 months) </w:t>
            </w:r>
          </w:p>
          <w:p w14:paraId="7B35A64A" w14:textId="77777777" w:rsidR="00FB3F8B" w:rsidRPr="00FB3F8B" w:rsidRDefault="00FB3F8B" w:rsidP="00FB3F8B">
            <w:r w:rsidRPr="00FB3F8B">
              <w:t> </w:t>
            </w:r>
          </w:p>
        </w:tc>
        <w:tc>
          <w:tcPr>
            <w:tcW w:w="2655" w:type="dxa"/>
            <w:tcBorders>
              <w:top w:val="single" w:sz="6" w:space="0" w:color="000000"/>
              <w:left w:val="single" w:sz="6" w:space="0" w:color="000000"/>
              <w:bottom w:val="single" w:sz="6" w:space="0" w:color="000000"/>
              <w:right w:val="single" w:sz="6" w:space="0" w:color="000000"/>
            </w:tcBorders>
            <w:hideMark/>
          </w:tcPr>
          <w:p w14:paraId="54395ABE" w14:textId="77777777" w:rsidR="00FB3F8B" w:rsidRPr="00FB3F8B" w:rsidRDefault="00FB3F8B" w:rsidP="00FB3F8B">
            <w:r w:rsidRPr="00FB3F8B">
              <w:t>1, 2, 4  </w:t>
            </w:r>
          </w:p>
        </w:tc>
      </w:tr>
      <w:tr w:rsidR="00FB3F8B" w:rsidRPr="00FB3F8B" w14:paraId="0E78CAFB" w14:textId="77777777">
        <w:trPr>
          <w:trHeight w:val="300"/>
        </w:trPr>
        <w:tc>
          <w:tcPr>
            <w:tcW w:w="2805" w:type="dxa"/>
            <w:tcBorders>
              <w:top w:val="single" w:sz="6" w:space="0" w:color="000000"/>
              <w:left w:val="single" w:sz="6" w:space="0" w:color="000000"/>
              <w:bottom w:val="single" w:sz="6" w:space="0" w:color="000000"/>
              <w:right w:val="single" w:sz="6" w:space="0" w:color="000000"/>
            </w:tcBorders>
            <w:hideMark/>
          </w:tcPr>
          <w:p w14:paraId="3DFDF41B" w14:textId="77777777" w:rsidR="00FB3F8B" w:rsidRPr="00FB3F8B" w:rsidRDefault="00FB3F8B" w:rsidP="00FB3F8B">
            <w:r w:rsidRPr="00FB3F8B">
              <w:rPr>
                <w:i/>
                <w:iCs/>
              </w:rPr>
              <w:t>1:1 reading across the school </w:t>
            </w:r>
            <w:r w:rsidRPr="00FB3F8B">
              <w:t>  </w:t>
            </w:r>
          </w:p>
          <w:p w14:paraId="528A92F0" w14:textId="77777777" w:rsidR="00FB3F8B" w:rsidRPr="00FB3F8B" w:rsidRDefault="00FB3F8B" w:rsidP="00FB3F8B">
            <w:r w:rsidRPr="00FB3F8B">
              <w:t> </w:t>
            </w:r>
          </w:p>
        </w:tc>
        <w:tc>
          <w:tcPr>
            <w:tcW w:w="4440" w:type="dxa"/>
            <w:tcBorders>
              <w:top w:val="single" w:sz="6" w:space="0" w:color="000000"/>
              <w:left w:val="single" w:sz="6" w:space="0" w:color="000000"/>
              <w:bottom w:val="single" w:sz="6" w:space="0" w:color="000000"/>
              <w:right w:val="single" w:sz="6" w:space="0" w:color="000000"/>
            </w:tcBorders>
            <w:hideMark/>
          </w:tcPr>
          <w:p w14:paraId="2933E6F1" w14:textId="77777777" w:rsidR="00FB3F8B" w:rsidRPr="00FB3F8B" w:rsidRDefault="00FB3F8B" w:rsidP="00FB3F8B">
            <w:r w:rsidRPr="00FB3F8B">
              <w:t>EEF – One to one tuition (+5 months) </w:t>
            </w:r>
          </w:p>
          <w:p w14:paraId="472F78A7" w14:textId="77777777" w:rsidR="00FB3F8B" w:rsidRPr="00FB3F8B" w:rsidRDefault="00FB3F8B" w:rsidP="00FB3F8B">
            <w:r w:rsidRPr="00FB3F8B">
              <w:t>EEF – Oral Language Interventions (+6 months) </w:t>
            </w:r>
          </w:p>
        </w:tc>
        <w:tc>
          <w:tcPr>
            <w:tcW w:w="2655" w:type="dxa"/>
            <w:tcBorders>
              <w:top w:val="single" w:sz="6" w:space="0" w:color="000000"/>
              <w:left w:val="single" w:sz="6" w:space="0" w:color="000000"/>
              <w:bottom w:val="single" w:sz="6" w:space="0" w:color="000000"/>
              <w:right w:val="single" w:sz="6" w:space="0" w:color="000000"/>
            </w:tcBorders>
            <w:hideMark/>
          </w:tcPr>
          <w:p w14:paraId="033474FD" w14:textId="77777777" w:rsidR="00FB3F8B" w:rsidRPr="00FB3F8B" w:rsidRDefault="00FB3F8B" w:rsidP="00FB3F8B">
            <w:r w:rsidRPr="00FB3F8B">
              <w:t>4 </w:t>
            </w:r>
          </w:p>
        </w:tc>
      </w:tr>
      <w:tr w:rsidR="00FB3F8B" w:rsidRPr="00FB3F8B" w14:paraId="347E49F6" w14:textId="77777777">
        <w:trPr>
          <w:trHeight w:val="300"/>
        </w:trPr>
        <w:tc>
          <w:tcPr>
            <w:tcW w:w="2805" w:type="dxa"/>
            <w:tcBorders>
              <w:top w:val="single" w:sz="6" w:space="0" w:color="000000"/>
              <w:left w:val="single" w:sz="6" w:space="0" w:color="000000"/>
              <w:bottom w:val="single" w:sz="6" w:space="0" w:color="000000"/>
              <w:right w:val="single" w:sz="6" w:space="0" w:color="000000"/>
            </w:tcBorders>
            <w:hideMark/>
          </w:tcPr>
          <w:p w14:paraId="4B0FB416" w14:textId="77777777" w:rsidR="00FB3F8B" w:rsidRPr="00FB3F8B" w:rsidRDefault="00FB3F8B" w:rsidP="00FB3F8B">
            <w:r w:rsidRPr="00FB3F8B">
              <w:rPr>
                <w:i/>
                <w:iCs/>
              </w:rPr>
              <w:t>Targeted attendance to ‘Get Ahead’ lessons</w:t>
            </w:r>
            <w:r w:rsidRPr="00FB3F8B">
              <w:t> </w:t>
            </w:r>
          </w:p>
          <w:p w14:paraId="347C839D" w14:textId="77777777" w:rsidR="00FB3F8B" w:rsidRPr="00FB3F8B" w:rsidRDefault="00FB3F8B" w:rsidP="00FB3F8B">
            <w:r w:rsidRPr="00FB3F8B">
              <w:t> </w:t>
            </w:r>
          </w:p>
        </w:tc>
        <w:tc>
          <w:tcPr>
            <w:tcW w:w="4440" w:type="dxa"/>
            <w:tcBorders>
              <w:top w:val="single" w:sz="6" w:space="0" w:color="000000"/>
              <w:left w:val="single" w:sz="6" w:space="0" w:color="000000"/>
              <w:bottom w:val="single" w:sz="6" w:space="0" w:color="000000"/>
              <w:right w:val="single" w:sz="6" w:space="0" w:color="000000"/>
            </w:tcBorders>
            <w:hideMark/>
          </w:tcPr>
          <w:p w14:paraId="27D1ECC9" w14:textId="77777777" w:rsidR="00FB3F8B" w:rsidRPr="00FB3F8B" w:rsidRDefault="00FB3F8B" w:rsidP="00FB3F8B">
            <w:r w:rsidRPr="00FB3F8B">
              <w:t>EEF – Collaborative Learning Approaches (+5 months) </w:t>
            </w:r>
          </w:p>
          <w:p w14:paraId="3B75B130" w14:textId="77777777" w:rsidR="00FB3F8B" w:rsidRPr="00FB3F8B" w:rsidRDefault="00FB3F8B" w:rsidP="00FB3F8B">
            <w:r w:rsidRPr="00FB3F8B">
              <w:rPr>
                <w:b/>
                <w:bCs/>
                <w:u w:val="single"/>
              </w:rPr>
              <w:t>Improving Mathematics in the Early Years and Key Stage 1 – guidance report </w:t>
            </w:r>
            <w:r w:rsidRPr="00FB3F8B">
              <w:t> </w:t>
            </w:r>
          </w:p>
          <w:p w14:paraId="2D1B53EF" w14:textId="77777777" w:rsidR="00FB3F8B" w:rsidRPr="00FB3F8B" w:rsidRDefault="00FB3F8B" w:rsidP="00FB3F8B">
            <w:r w:rsidRPr="00FB3F8B">
              <w:t>States: ‘Dedicate time to focus on mathematics each day. Explore mathematics through different contexts, including storybooks, puzzles, songs, rhymes, puppet play, and games.’ </w:t>
            </w:r>
          </w:p>
        </w:tc>
        <w:tc>
          <w:tcPr>
            <w:tcW w:w="2655" w:type="dxa"/>
            <w:tcBorders>
              <w:top w:val="single" w:sz="6" w:space="0" w:color="000000"/>
              <w:left w:val="single" w:sz="6" w:space="0" w:color="000000"/>
              <w:bottom w:val="single" w:sz="6" w:space="0" w:color="000000"/>
              <w:right w:val="single" w:sz="6" w:space="0" w:color="000000"/>
            </w:tcBorders>
            <w:hideMark/>
          </w:tcPr>
          <w:p w14:paraId="0C6FB4F8" w14:textId="77777777" w:rsidR="00FB3F8B" w:rsidRPr="00FB3F8B" w:rsidRDefault="00FB3F8B" w:rsidP="00FB3F8B">
            <w:r w:rsidRPr="00FB3F8B">
              <w:t>3 </w:t>
            </w:r>
          </w:p>
        </w:tc>
      </w:tr>
      <w:tr w:rsidR="00FB3F8B" w:rsidRPr="00FB3F8B" w14:paraId="26A87102" w14:textId="77777777">
        <w:trPr>
          <w:trHeight w:val="300"/>
        </w:trPr>
        <w:tc>
          <w:tcPr>
            <w:tcW w:w="2805" w:type="dxa"/>
            <w:tcBorders>
              <w:top w:val="single" w:sz="6" w:space="0" w:color="000000"/>
              <w:left w:val="single" w:sz="6" w:space="0" w:color="000000"/>
              <w:bottom w:val="single" w:sz="6" w:space="0" w:color="000000"/>
              <w:right w:val="single" w:sz="6" w:space="0" w:color="000000"/>
            </w:tcBorders>
            <w:hideMark/>
          </w:tcPr>
          <w:p w14:paraId="6BE84139" w14:textId="77777777" w:rsidR="00FB3F8B" w:rsidRPr="00FB3F8B" w:rsidRDefault="00FB3F8B" w:rsidP="00FB3F8B">
            <w:r w:rsidRPr="00FB3F8B">
              <w:rPr>
                <w:i/>
                <w:iCs/>
              </w:rPr>
              <w:lastRenderedPageBreak/>
              <w:t>Targeted interventions using Number Stacks </w:t>
            </w:r>
            <w:r w:rsidRPr="00FB3F8B">
              <w:t> </w:t>
            </w:r>
          </w:p>
        </w:tc>
        <w:tc>
          <w:tcPr>
            <w:tcW w:w="4440" w:type="dxa"/>
            <w:tcBorders>
              <w:top w:val="single" w:sz="6" w:space="0" w:color="000000"/>
              <w:left w:val="single" w:sz="6" w:space="0" w:color="000000"/>
              <w:bottom w:val="single" w:sz="6" w:space="0" w:color="000000"/>
              <w:right w:val="single" w:sz="6" w:space="0" w:color="000000"/>
            </w:tcBorders>
            <w:hideMark/>
          </w:tcPr>
          <w:p w14:paraId="481B2643" w14:textId="77777777" w:rsidR="00FB3F8B" w:rsidRPr="00FB3F8B" w:rsidRDefault="00FB3F8B" w:rsidP="00FB3F8B">
            <w:r w:rsidRPr="00FB3F8B">
              <w:t>EEF – Teaching Assistant Interventions (+4 months) </w:t>
            </w:r>
          </w:p>
          <w:p w14:paraId="5497AA3C" w14:textId="77777777" w:rsidR="00FB3F8B" w:rsidRPr="00FB3F8B" w:rsidRDefault="00FB3F8B" w:rsidP="00FB3F8B">
            <w:r w:rsidRPr="00FB3F8B">
              <w:t>EEF – One to One Tuition (+5 months) </w:t>
            </w:r>
          </w:p>
          <w:p w14:paraId="596AAE17" w14:textId="77777777" w:rsidR="00FB3F8B" w:rsidRPr="00FB3F8B" w:rsidRDefault="00FB3F8B" w:rsidP="00FB3F8B">
            <w:r w:rsidRPr="00FB3F8B">
              <w:rPr>
                <w:b/>
                <w:bCs/>
                <w:u w:val="single"/>
              </w:rPr>
              <w:t>Improving Mathematics – guidance report </w:t>
            </w:r>
            <w:r w:rsidRPr="00FB3F8B">
              <w:t> </w:t>
            </w:r>
          </w:p>
        </w:tc>
        <w:tc>
          <w:tcPr>
            <w:tcW w:w="2655" w:type="dxa"/>
            <w:tcBorders>
              <w:top w:val="single" w:sz="6" w:space="0" w:color="000000"/>
              <w:left w:val="single" w:sz="6" w:space="0" w:color="000000"/>
              <w:bottom w:val="single" w:sz="6" w:space="0" w:color="000000"/>
              <w:right w:val="single" w:sz="6" w:space="0" w:color="000000"/>
            </w:tcBorders>
            <w:hideMark/>
          </w:tcPr>
          <w:p w14:paraId="6CA59094" w14:textId="77777777" w:rsidR="00FB3F8B" w:rsidRPr="00FB3F8B" w:rsidRDefault="00FB3F8B" w:rsidP="00FB3F8B">
            <w:r w:rsidRPr="00FB3F8B">
              <w:t>2 </w:t>
            </w:r>
          </w:p>
        </w:tc>
      </w:tr>
      <w:tr w:rsidR="00FB3F8B" w:rsidRPr="00FB3F8B" w14:paraId="4941A245" w14:textId="77777777">
        <w:trPr>
          <w:trHeight w:val="300"/>
        </w:trPr>
        <w:tc>
          <w:tcPr>
            <w:tcW w:w="2805" w:type="dxa"/>
            <w:tcBorders>
              <w:top w:val="single" w:sz="6" w:space="0" w:color="000000"/>
              <w:left w:val="single" w:sz="6" w:space="0" w:color="000000"/>
              <w:bottom w:val="single" w:sz="6" w:space="0" w:color="000000"/>
              <w:right w:val="single" w:sz="6" w:space="0" w:color="000000"/>
            </w:tcBorders>
            <w:hideMark/>
          </w:tcPr>
          <w:p w14:paraId="27041B4A" w14:textId="77777777" w:rsidR="00FB3F8B" w:rsidRPr="00FB3F8B" w:rsidRDefault="00FB3F8B" w:rsidP="00FB3F8B">
            <w:r w:rsidRPr="00FB3F8B">
              <w:rPr>
                <w:i/>
                <w:iCs/>
              </w:rPr>
              <w:t>High quality interventions led by class teacher and TAs</w:t>
            </w:r>
            <w:r w:rsidRPr="00FB3F8B">
              <w:t> </w:t>
            </w:r>
          </w:p>
          <w:p w14:paraId="6397BD3F" w14:textId="77777777" w:rsidR="00FB3F8B" w:rsidRPr="00FB3F8B" w:rsidRDefault="00FB3F8B" w:rsidP="00FB3F8B">
            <w:r w:rsidRPr="00FB3F8B">
              <w:t> </w:t>
            </w:r>
          </w:p>
        </w:tc>
        <w:tc>
          <w:tcPr>
            <w:tcW w:w="4440" w:type="dxa"/>
            <w:tcBorders>
              <w:top w:val="single" w:sz="6" w:space="0" w:color="000000"/>
              <w:left w:val="single" w:sz="6" w:space="0" w:color="000000"/>
              <w:bottom w:val="single" w:sz="6" w:space="0" w:color="000000"/>
              <w:right w:val="single" w:sz="6" w:space="0" w:color="000000"/>
            </w:tcBorders>
            <w:hideMark/>
          </w:tcPr>
          <w:p w14:paraId="4F441225" w14:textId="77777777" w:rsidR="00FB3F8B" w:rsidRPr="00FB3F8B" w:rsidRDefault="00FB3F8B" w:rsidP="00FB3F8B">
            <w:r w:rsidRPr="00FB3F8B">
              <w:t>EEF – Metacognition and self-regulation Toolkit (+7 months) </w:t>
            </w:r>
          </w:p>
          <w:p w14:paraId="017903BD" w14:textId="77777777" w:rsidR="00FB3F8B" w:rsidRPr="00FB3F8B" w:rsidRDefault="00FB3F8B" w:rsidP="00FB3F8B">
            <w:r w:rsidRPr="00FB3F8B">
              <w:rPr>
                <w:b/>
                <w:bCs/>
                <w:u w:val="single"/>
              </w:rPr>
              <w:t>Improving Mathematics in the Early Years and Key Stage 1 – guidance report</w:t>
            </w:r>
            <w:r w:rsidRPr="00FB3F8B">
              <w:t> </w:t>
            </w:r>
          </w:p>
          <w:p w14:paraId="1A912B86" w14:textId="77777777" w:rsidR="00FB3F8B" w:rsidRPr="00FB3F8B" w:rsidRDefault="00FB3F8B" w:rsidP="00FB3F8B">
            <w:r w:rsidRPr="00FB3F8B">
              <w:t>States: ‘High quality, targeted support can provide effective extra support for children’ </w:t>
            </w:r>
          </w:p>
          <w:p w14:paraId="4E3F808F" w14:textId="77777777" w:rsidR="00FB3F8B" w:rsidRPr="00FB3F8B" w:rsidRDefault="00FB3F8B" w:rsidP="00FB3F8B">
            <w:r w:rsidRPr="00FB3F8B">
              <w:t> </w:t>
            </w:r>
          </w:p>
          <w:p w14:paraId="7533BADC" w14:textId="77777777" w:rsidR="00FB3F8B" w:rsidRPr="00FB3F8B" w:rsidRDefault="00FB3F8B" w:rsidP="00FB3F8B">
            <w:r w:rsidRPr="00FB3F8B">
              <w:t> </w:t>
            </w:r>
          </w:p>
        </w:tc>
        <w:tc>
          <w:tcPr>
            <w:tcW w:w="2655" w:type="dxa"/>
            <w:tcBorders>
              <w:top w:val="single" w:sz="6" w:space="0" w:color="000000"/>
              <w:left w:val="single" w:sz="6" w:space="0" w:color="000000"/>
              <w:bottom w:val="single" w:sz="6" w:space="0" w:color="000000"/>
              <w:right w:val="single" w:sz="6" w:space="0" w:color="000000"/>
            </w:tcBorders>
            <w:hideMark/>
          </w:tcPr>
          <w:p w14:paraId="5C948866" w14:textId="77777777" w:rsidR="00FB3F8B" w:rsidRPr="00FB3F8B" w:rsidRDefault="00FB3F8B" w:rsidP="00FB3F8B">
            <w:r w:rsidRPr="00FB3F8B">
              <w:t>1, 2, 4  </w:t>
            </w:r>
          </w:p>
        </w:tc>
      </w:tr>
    </w:tbl>
    <w:p w14:paraId="75FB1C83" w14:textId="77777777" w:rsidR="00FB3F8B" w:rsidRPr="00FB3F8B" w:rsidRDefault="00FB3F8B" w:rsidP="00FB3F8B">
      <w:r w:rsidRPr="00FB3F8B">
        <w:t> </w:t>
      </w:r>
    </w:p>
    <w:p w14:paraId="3D81B990" w14:textId="77777777" w:rsidR="00FB3F8B" w:rsidRPr="00FB3F8B" w:rsidRDefault="00FB3F8B" w:rsidP="00FB3F8B">
      <w:pPr>
        <w:rPr>
          <w:b/>
          <w:bCs/>
        </w:rPr>
      </w:pPr>
      <w:r w:rsidRPr="00FB3F8B">
        <w:rPr>
          <w:b/>
          <w:bCs/>
          <w:lang w:val="en-US"/>
        </w:rPr>
        <w:t>Wider strategies</w:t>
      </w:r>
      <w:r w:rsidRPr="00FB3F8B">
        <w:rPr>
          <w:b/>
          <w:bCs/>
        </w:rPr>
        <w:t> </w:t>
      </w:r>
    </w:p>
    <w:p w14:paraId="34B89969" w14:textId="32FA03A7" w:rsidR="00FB3F8B" w:rsidRPr="00FB3F8B" w:rsidRDefault="00FB3F8B" w:rsidP="00FB3F8B">
      <w:r w:rsidRPr="00FB3F8B">
        <w:rPr>
          <w:lang w:val="en-US"/>
        </w:rPr>
        <w:t>Budgeted cost: £ </w:t>
      </w:r>
      <w:r w:rsidR="00D936DE">
        <w:rPr>
          <w:lang w:val="en-US"/>
        </w:rPr>
        <w:t>4,000</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61"/>
        <w:gridCol w:w="4013"/>
        <w:gridCol w:w="2436"/>
      </w:tblGrid>
      <w:tr w:rsidR="00FB3F8B" w:rsidRPr="00FB3F8B" w14:paraId="3768D492" w14:textId="77777777">
        <w:trPr>
          <w:trHeight w:val="300"/>
        </w:trPr>
        <w:tc>
          <w:tcPr>
            <w:tcW w:w="2805" w:type="dxa"/>
            <w:tcBorders>
              <w:top w:val="single" w:sz="6" w:space="0" w:color="000000"/>
              <w:left w:val="single" w:sz="6" w:space="0" w:color="000000"/>
              <w:bottom w:val="single" w:sz="6" w:space="0" w:color="000000"/>
              <w:right w:val="single" w:sz="6" w:space="0" w:color="000000"/>
            </w:tcBorders>
            <w:shd w:val="clear" w:color="auto" w:fill="0070C0"/>
            <w:hideMark/>
          </w:tcPr>
          <w:p w14:paraId="28E231A7" w14:textId="77777777" w:rsidR="00FB3F8B" w:rsidRPr="00FB3F8B" w:rsidRDefault="00FB3F8B" w:rsidP="00FB3F8B">
            <w:pPr>
              <w:rPr>
                <w:b/>
                <w:bCs/>
              </w:rPr>
            </w:pPr>
            <w:r w:rsidRPr="00FB3F8B">
              <w:rPr>
                <w:b/>
                <w:bCs/>
              </w:rPr>
              <w:t>Activity </w:t>
            </w:r>
          </w:p>
        </w:tc>
        <w:tc>
          <w:tcPr>
            <w:tcW w:w="4440" w:type="dxa"/>
            <w:tcBorders>
              <w:top w:val="single" w:sz="6" w:space="0" w:color="000000"/>
              <w:left w:val="single" w:sz="6" w:space="0" w:color="000000"/>
              <w:bottom w:val="single" w:sz="6" w:space="0" w:color="000000"/>
              <w:right w:val="single" w:sz="6" w:space="0" w:color="000000"/>
            </w:tcBorders>
            <w:shd w:val="clear" w:color="auto" w:fill="0070C0"/>
            <w:hideMark/>
          </w:tcPr>
          <w:p w14:paraId="0897ABB6" w14:textId="77777777" w:rsidR="00FB3F8B" w:rsidRPr="00FB3F8B" w:rsidRDefault="00FB3F8B" w:rsidP="00FB3F8B">
            <w:pPr>
              <w:rPr>
                <w:b/>
                <w:bCs/>
              </w:rPr>
            </w:pPr>
            <w:r w:rsidRPr="00FB3F8B">
              <w:rPr>
                <w:b/>
                <w:bCs/>
              </w:rPr>
              <w:t>Evidence that supports this approach </w:t>
            </w:r>
          </w:p>
        </w:tc>
        <w:tc>
          <w:tcPr>
            <w:tcW w:w="2655" w:type="dxa"/>
            <w:tcBorders>
              <w:top w:val="single" w:sz="6" w:space="0" w:color="000000"/>
              <w:left w:val="single" w:sz="6" w:space="0" w:color="000000"/>
              <w:bottom w:val="single" w:sz="6" w:space="0" w:color="000000"/>
              <w:right w:val="single" w:sz="6" w:space="0" w:color="000000"/>
            </w:tcBorders>
            <w:shd w:val="clear" w:color="auto" w:fill="0070C0"/>
            <w:hideMark/>
          </w:tcPr>
          <w:p w14:paraId="3DA32901" w14:textId="77777777" w:rsidR="00FB3F8B" w:rsidRPr="00FB3F8B" w:rsidRDefault="00FB3F8B" w:rsidP="00FB3F8B">
            <w:pPr>
              <w:rPr>
                <w:b/>
                <w:bCs/>
              </w:rPr>
            </w:pPr>
            <w:r w:rsidRPr="00FB3F8B">
              <w:rPr>
                <w:b/>
                <w:bCs/>
              </w:rPr>
              <w:t>Challenge number(s) addressed </w:t>
            </w:r>
          </w:p>
        </w:tc>
      </w:tr>
      <w:tr w:rsidR="00FB3F8B" w:rsidRPr="00FB3F8B" w14:paraId="22EB8303" w14:textId="77777777">
        <w:trPr>
          <w:trHeight w:val="300"/>
        </w:trPr>
        <w:tc>
          <w:tcPr>
            <w:tcW w:w="2805" w:type="dxa"/>
            <w:tcBorders>
              <w:top w:val="single" w:sz="6" w:space="0" w:color="000000"/>
              <w:left w:val="single" w:sz="6" w:space="0" w:color="000000"/>
              <w:bottom w:val="single" w:sz="6" w:space="0" w:color="000000"/>
              <w:right w:val="single" w:sz="6" w:space="0" w:color="000000"/>
            </w:tcBorders>
            <w:hideMark/>
          </w:tcPr>
          <w:p w14:paraId="4BAFAA46" w14:textId="77777777" w:rsidR="00FB3F8B" w:rsidRPr="00FB3F8B" w:rsidRDefault="00FB3F8B" w:rsidP="00FB3F8B">
            <w:r w:rsidRPr="00FB3F8B">
              <w:rPr>
                <w:i/>
                <w:iCs/>
              </w:rPr>
              <w:t>Subsidised trips and visits</w:t>
            </w:r>
            <w:r w:rsidRPr="00FB3F8B">
              <w:t> </w:t>
            </w:r>
          </w:p>
          <w:p w14:paraId="2D2412FA" w14:textId="77777777" w:rsidR="00FB3F8B" w:rsidRPr="00FB3F8B" w:rsidRDefault="00FB3F8B" w:rsidP="00FB3F8B">
            <w:r w:rsidRPr="00FB3F8B">
              <w:t> </w:t>
            </w:r>
          </w:p>
        </w:tc>
        <w:tc>
          <w:tcPr>
            <w:tcW w:w="4440" w:type="dxa"/>
            <w:tcBorders>
              <w:top w:val="single" w:sz="6" w:space="0" w:color="000000"/>
              <w:left w:val="single" w:sz="6" w:space="0" w:color="000000"/>
              <w:bottom w:val="single" w:sz="6" w:space="0" w:color="000000"/>
              <w:right w:val="single" w:sz="6" w:space="0" w:color="000000"/>
            </w:tcBorders>
            <w:hideMark/>
          </w:tcPr>
          <w:p w14:paraId="5BF8C89A" w14:textId="77777777" w:rsidR="00FB3F8B" w:rsidRPr="00FB3F8B" w:rsidRDefault="00FB3F8B" w:rsidP="00FB3F8B">
            <w:r w:rsidRPr="00FB3F8B">
              <w:t>Through participation in these challenging physical and emotional activities, outdoor learning interventions can support pupils to develop non-cognitive skills such as resilience, self-confidence and motivation.</w:t>
            </w:r>
            <w:r w:rsidRPr="00FB3F8B">
              <w:rPr>
                <w:rFonts w:ascii="Arial" w:hAnsi="Arial" w:cs="Arial"/>
              </w:rPr>
              <w:t>  </w:t>
            </w:r>
            <w:r w:rsidRPr="00FB3F8B">
              <w:t> </w:t>
            </w:r>
          </w:p>
          <w:p w14:paraId="7234963B" w14:textId="77777777" w:rsidR="00FB3F8B" w:rsidRPr="00FB3F8B" w:rsidRDefault="00FB3F8B" w:rsidP="00FB3F8B">
            <w:r w:rsidRPr="00FB3F8B">
              <w:t> </w:t>
            </w:r>
          </w:p>
          <w:p w14:paraId="667450EA" w14:textId="77777777" w:rsidR="00FB3F8B" w:rsidRPr="00FB3F8B" w:rsidRDefault="00FB3F8B" w:rsidP="00FB3F8B">
            <w:r w:rsidRPr="00FB3F8B">
              <w:t>EEF – Arts participation toolkit (+3 months) </w:t>
            </w:r>
          </w:p>
          <w:p w14:paraId="17510809" w14:textId="77777777" w:rsidR="00FB3F8B" w:rsidRPr="00FB3F8B" w:rsidRDefault="00FB3F8B" w:rsidP="00FB3F8B">
            <w:r w:rsidRPr="00FB3F8B">
              <w:t>EEF – Outdoor Adventure Learning  </w:t>
            </w:r>
          </w:p>
        </w:tc>
        <w:tc>
          <w:tcPr>
            <w:tcW w:w="2655" w:type="dxa"/>
            <w:tcBorders>
              <w:top w:val="single" w:sz="6" w:space="0" w:color="000000"/>
              <w:left w:val="single" w:sz="6" w:space="0" w:color="000000"/>
              <w:bottom w:val="single" w:sz="6" w:space="0" w:color="000000"/>
              <w:right w:val="single" w:sz="6" w:space="0" w:color="000000"/>
            </w:tcBorders>
            <w:hideMark/>
          </w:tcPr>
          <w:p w14:paraId="1AAE11BF" w14:textId="77777777" w:rsidR="00FB3F8B" w:rsidRPr="00FB3F8B" w:rsidRDefault="00FB3F8B" w:rsidP="00FB3F8B">
            <w:r w:rsidRPr="00FB3F8B">
              <w:t>3 </w:t>
            </w:r>
          </w:p>
        </w:tc>
      </w:tr>
      <w:tr w:rsidR="00FB3F8B" w:rsidRPr="00FB3F8B" w14:paraId="047B6F1A" w14:textId="77777777">
        <w:trPr>
          <w:trHeight w:val="300"/>
        </w:trPr>
        <w:tc>
          <w:tcPr>
            <w:tcW w:w="2805" w:type="dxa"/>
            <w:tcBorders>
              <w:top w:val="single" w:sz="6" w:space="0" w:color="000000"/>
              <w:left w:val="single" w:sz="6" w:space="0" w:color="000000"/>
              <w:bottom w:val="single" w:sz="6" w:space="0" w:color="000000"/>
              <w:right w:val="single" w:sz="6" w:space="0" w:color="000000"/>
            </w:tcBorders>
            <w:hideMark/>
          </w:tcPr>
          <w:p w14:paraId="400DCD87" w14:textId="77777777" w:rsidR="00FB3F8B" w:rsidRPr="00FB3F8B" w:rsidRDefault="00FB3F8B" w:rsidP="00FB3F8B">
            <w:r w:rsidRPr="00FB3F8B">
              <w:rPr>
                <w:i/>
                <w:iCs/>
              </w:rPr>
              <w:lastRenderedPageBreak/>
              <w:t>Subsidised internal extra-curricular activities</w:t>
            </w:r>
            <w:r w:rsidRPr="00FB3F8B">
              <w:t> </w:t>
            </w:r>
          </w:p>
        </w:tc>
        <w:tc>
          <w:tcPr>
            <w:tcW w:w="4440" w:type="dxa"/>
            <w:tcBorders>
              <w:top w:val="single" w:sz="6" w:space="0" w:color="000000"/>
              <w:left w:val="single" w:sz="6" w:space="0" w:color="000000"/>
              <w:bottom w:val="single" w:sz="6" w:space="0" w:color="000000"/>
              <w:right w:val="single" w:sz="6" w:space="0" w:color="000000"/>
            </w:tcBorders>
            <w:hideMark/>
          </w:tcPr>
          <w:p w14:paraId="6C9279CC" w14:textId="77777777" w:rsidR="00FB3F8B" w:rsidRPr="00FB3F8B" w:rsidRDefault="00FB3F8B" w:rsidP="00FB3F8B">
            <w:r w:rsidRPr="00FB3F8B">
              <w:t>This is conducted upon request from parents to help support their child/children with accessing aspirational activities.</w:t>
            </w:r>
            <w:r w:rsidRPr="00FB3F8B">
              <w:rPr>
                <w:rFonts w:ascii="Arial" w:hAnsi="Arial" w:cs="Arial"/>
              </w:rPr>
              <w:t>  </w:t>
            </w:r>
            <w:r w:rsidRPr="00FB3F8B">
              <w:t> </w:t>
            </w:r>
          </w:p>
          <w:p w14:paraId="4A578B6F" w14:textId="77777777" w:rsidR="00FB3F8B" w:rsidRPr="00FB3F8B" w:rsidRDefault="00FB3F8B" w:rsidP="00FB3F8B">
            <w:r w:rsidRPr="00FB3F8B">
              <w:t> </w:t>
            </w:r>
          </w:p>
          <w:p w14:paraId="1B8CF2C6" w14:textId="77777777" w:rsidR="00FB3F8B" w:rsidRPr="00FB3F8B" w:rsidRDefault="00FB3F8B" w:rsidP="00FB3F8B">
            <w:r w:rsidRPr="00FB3F8B">
              <w:t>EEF – Arts participation toolkit (+3 months) </w:t>
            </w:r>
          </w:p>
        </w:tc>
        <w:tc>
          <w:tcPr>
            <w:tcW w:w="2655" w:type="dxa"/>
            <w:tcBorders>
              <w:top w:val="single" w:sz="6" w:space="0" w:color="000000"/>
              <w:left w:val="single" w:sz="6" w:space="0" w:color="000000"/>
              <w:bottom w:val="single" w:sz="6" w:space="0" w:color="000000"/>
              <w:right w:val="single" w:sz="6" w:space="0" w:color="000000"/>
            </w:tcBorders>
            <w:hideMark/>
          </w:tcPr>
          <w:p w14:paraId="094A5A6B" w14:textId="77777777" w:rsidR="00FB3F8B" w:rsidRPr="00FB3F8B" w:rsidRDefault="00FB3F8B" w:rsidP="00FB3F8B">
            <w:r w:rsidRPr="00FB3F8B">
              <w:t>3,  </w:t>
            </w:r>
          </w:p>
        </w:tc>
      </w:tr>
      <w:tr w:rsidR="00FB3F8B" w:rsidRPr="00FB3F8B" w14:paraId="2B3A72F0" w14:textId="77777777">
        <w:trPr>
          <w:trHeight w:val="300"/>
        </w:trPr>
        <w:tc>
          <w:tcPr>
            <w:tcW w:w="2805" w:type="dxa"/>
            <w:tcBorders>
              <w:top w:val="single" w:sz="6" w:space="0" w:color="000000"/>
              <w:left w:val="single" w:sz="6" w:space="0" w:color="000000"/>
              <w:bottom w:val="single" w:sz="6" w:space="0" w:color="000000"/>
              <w:right w:val="single" w:sz="6" w:space="0" w:color="000000"/>
            </w:tcBorders>
            <w:hideMark/>
          </w:tcPr>
          <w:p w14:paraId="0E61DCB7" w14:textId="77777777" w:rsidR="00FB3F8B" w:rsidRPr="00FB3F8B" w:rsidRDefault="00FB3F8B" w:rsidP="00FB3F8B">
            <w:r w:rsidRPr="00FB3F8B">
              <w:rPr>
                <w:i/>
                <w:iCs/>
              </w:rPr>
              <w:t>Targeted attendance to ‘Get Ahead’ after school activities</w:t>
            </w:r>
            <w:r w:rsidRPr="00FB3F8B">
              <w:t> </w:t>
            </w:r>
          </w:p>
          <w:p w14:paraId="5B5D08A8" w14:textId="77777777" w:rsidR="00FB3F8B" w:rsidRPr="00FB3F8B" w:rsidRDefault="00FB3F8B" w:rsidP="00FB3F8B">
            <w:r w:rsidRPr="00FB3F8B">
              <w:t> </w:t>
            </w:r>
          </w:p>
        </w:tc>
        <w:tc>
          <w:tcPr>
            <w:tcW w:w="4440" w:type="dxa"/>
            <w:tcBorders>
              <w:top w:val="single" w:sz="6" w:space="0" w:color="000000"/>
              <w:left w:val="single" w:sz="6" w:space="0" w:color="000000"/>
              <w:bottom w:val="single" w:sz="6" w:space="0" w:color="000000"/>
              <w:right w:val="single" w:sz="6" w:space="0" w:color="000000"/>
            </w:tcBorders>
            <w:hideMark/>
          </w:tcPr>
          <w:p w14:paraId="1B220D5E" w14:textId="77777777" w:rsidR="00FB3F8B" w:rsidRPr="00FB3F8B" w:rsidRDefault="00FB3F8B" w:rsidP="00FB3F8B">
            <w:r w:rsidRPr="00FB3F8B">
              <w:t>Through participation in these challenging physical and emotional activities, outdoor learning interventions can support pupils to develop non-cognitive skills such as resilience, self-confidence, and motivation.</w:t>
            </w:r>
            <w:r w:rsidRPr="00FB3F8B">
              <w:rPr>
                <w:rFonts w:ascii="Arial" w:hAnsi="Arial" w:cs="Arial"/>
              </w:rPr>
              <w:t> </w:t>
            </w:r>
            <w:r w:rsidRPr="00FB3F8B">
              <w:t> </w:t>
            </w:r>
          </w:p>
          <w:p w14:paraId="04679E0D" w14:textId="77777777" w:rsidR="00FB3F8B" w:rsidRPr="00FB3F8B" w:rsidRDefault="00FB3F8B" w:rsidP="00FB3F8B">
            <w:r w:rsidRPr="00FB3F8B">
              <w:t>EEF – Physical Activity Toolkit (+1 month) </w:t>
            </w:r>
          </w:p>
          <w:p w14:paraId="16271677" w14:textId="77777777" w:rsidR="00FB3F8B" w:rsidRPr="00FB3F8B" w:rsidRDefault="00FB3F8B" w:rsidP="00FB3F8B">
            <w:r w:rsidRPr="00FB3F8B">
              <w:t> </w:t>
            </w:r>
          </w:p>
        </w:tc>
        <w:tc>
          <w:tcPr>
            <w:tcW w:w="2655" w:type="dxa"/>
            <w:tcBorders>
              <w:top w:val="single" w:sz="6" w:space="0" w:color="000000"/>
              <w:left w:val="single" w:sz="6" w:space="0" w:color="000000"/>
              <w:bottom w:val="single" w:sz="6" w:space="0" w:color="000000"/>
              <w:right w:val="single" w:sz="6" w:space="0" w:color="000000"/>
            </w:tcBorders>
            <w:hideMark/>
          </w:tcPr>
          <w:p w14:paraId="7495A07B" w14:textId="77777777" w:rsidR="00FB3F8B" w:rsidRPr="00FB3F8B" w:rsidRDefault="00FB3F8B" w:rsidP="00FB3F8B">
            <w:r w:rsidRPr="00FB3F8B">
              <w:t>3, 1, 2  </w:t>
            </w:r>
          </w:p>
        </w:tc>
      </w:tr>
    </w:tbl>
    <w:p w14:paraId="7C583C86" w14:textId="77777777" w:rsidR="00FB3F8B" w:rsidRPr="00FB3F8B" w:rsidRDefault="00FB3F8B" w:rsidP="00FB3F8B">
      <w:r w:rsidRPr="00FB3F8B">
        <w:t> </w:t>
      </w:r>
    </w:p>
    <w:p w14:paraId="6016CAA0" w14:textId="2C044491" w:rsidR="00FB3F8B" w:rsidRPr="00FB3F8B" w:rsidRDefault="00FB3F8B" w:rsidP="00FB3F8B">
      <w:r w:rsidRPr="00FB3F8B">
        <w:rPr>
          <w:b/>
          <w:bCs/>
          <w:lang w:val="en-US"/>
        </w:rPr>
        <w:t>Total budgeted cost: £</w:t>
      </w:r>
      <w:r w:rsidR="00D936DE">
        <w:rPr>
          <w:b/>
          <w:bCs/>
          <w:lang w:val="en-US"/>
        </w:rPr>
        <w:t>29,000</w:t>
      </w:r>
    </w:p>
    <w:p w14:paraId="65685655" w14:textId="77777777" w:rsidR="00FB3F8B" w:rsidRPr="00FB3F8B" w:rsidRDefault="00FB3F8B" w:rsidP="00FB3F8B">
      <w:pPr>
        <w:rPr>
          <w:b/>
          <w:bCs/>
        </w:rPr>
      </w:pPr>
      <w:r w:rsidRPr="00FB3F8B">
        <w:rPr>
          <w:b/>
          <w:bCs/>
          <w:lang w:val="en-US"/>
        </w:rPr>
        <w:t>Part B: Review of the previous academic year</w:t>
      </w:r>
      <w:r w:rsidRPr="00FB3F8B">
        <w:rPr>
          <w:b/>
          <w:bCs/>
        </w:rPr>
        <w:t> </w:t>
      </w:r>
    </w:p>
    <w:p w14:paraId="6EC4DE88" w14:textId="77777777" w:rsidR="00FB3F8B" w:rsidRPr="00FB3F8B" w:rsidRDefault="00FB3F8B" w:rsidP="00FB3F8B">
      <w:pPr>
        <w:rPr>
          <w:b/>
          <w:bCs/>
        </w:rPr>
      </w:pPr>
      <w:r w:rsidRPr="00FB3F8B">
        <w:rPr>
          <w:b/>
          <w:bCs/>
          <w:i/>
          <w:iCs/>
          <w:u w:val="single"/>
          <w:lang w:val="en-US"/>
        </w:rPr>
        <w:t>Outcomes for disadvantaged pupils</w:t>
      </w:r>
      <w:r w:rsidRPr="00FB3F8B">
        <w:rPr>
          <w:b/>
          <w:bCs/>
        </w:rPr>
        <w:t> </w:t>
      </w:r>
    </w:p>
    <w:p w14:paraId="1199F794" w14:textId="1D5627B1" w:rsidR="00FB3F8B" w:rsidRPr="00FB3F8B" w:rsidRDefault="00FB3F8B" w:rsidP="00FB3F8B">
      <w:r w:rsidRPr="00FB3F8B">
        <w:rPr>
          <w:noProof/>
        </w:rPr>
        <w:lastRenderedPageBreak/>
        <w:drawing>
          <wp:inline distT="0" distB="0" distL="0" distR="0" wp14:anchorId="5D52DA2B" wp14:editId="67563F9C">
            <wp:extent cx="5731510" cy="4683760"/>
            <wp:effectExtent l="0" t="0" r="2540" b="2540"/>
            <wp:docPr id="470805832" name="Picture 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805832" name="Picture 5" descr="A screenshot of a computer&#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683760"/>
                    </a:xfrm>
                    <a:prstGeom prst="rect">
                      <a:avLst/>
                    </a:prstGeom>
                    <a:noFill/>
                    <a:ln>
                      <a:noFill/>
                    </a:ln>
                  </pic:spPr>
                </pic:pic>
              </a:graphicData>
            </a:graphic>
          </wp:inline>
        </w:drawing>
      </w:r>
      <w:r w:rsidRPr="00FB3F8B">
        <w:t> </w:t>
      </w:r>
    </w:p>
    <w:p w14:paraId="5ABB9918" w14:textId="77777777" w:rsidR="00FB3F8B" w:rsidRPr="00FB3F8B" w:rsidRDefault="00FB3F8B" w:rsidP="00FB3F8B">
      <w:r w:rsidRPr="00FB3F8B">
        <w:rPr>
          <w:b/>
          <w:bCs/>
          <w:i/>
          <w:iCs/>
          <w:u w:val="single"/>
          <w:lang w:val="en-US"/>
        </w:rPr>
        <w:t>2025 outcomes:</w:t>
      </w:r>
      <w:r w:rsidRPr="00FB3F8B">
        <w:t> </w:t>
      </w:r>
    </w:p>
    <w:p w14:paraId="69ED0DA0" w14:textId="57D62D16" w:rsidR="00FB3F8B" w:rsidRPr="00FB3F8B" w:rsidRDefault="00FB3F8B" w:rsidP="00FB3F8B">
      <w:r w:rsidRPr="00FB3F8B">
        <w:rPr>
          <w:noProof/>
        </w:rPr>
        <w:lastRenderedPageBreak/>
        <w:drawing>
          <wp:inline distT="0" distB="0" distL="0" distR="0" wp14:anchorId="4E887F42" wp14:editId="2CA883D4">
            <wp:extent cx="5731510" cy="6323965"/>
            <wp:effectExtent l="0" t="0" r="2540" b="635"/>
            <wp:docPr id="1937177353" name="Picture 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 screenshot of a computer&#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6323965"/>
                    </a:xfrm>
                    <a:prstGeom prst="rect">
                      <a:avLst/>
                    </a:prstGeom>
                    <a:noFill/>
                    <a:ln>
                      <a:noFill/>
                    </a:ln>
                  </pic:spPr>
                </pic:pic>
              </a:graphicData>
            </a:graphic>
          </wp:inline>
        </w:drawing>
      </w:r>
      <w:r w:rsidRPr="00FB3F8B">
        <w:t> </w:t>
      </w:r>
    </w:p>
    <w:p w14:paraId="4630A025" w14:textId="77777777" w:rsidR="00FB3F8B" w:rsidRPr="00FB3F8B" w:rsidRDefault="00FB3F8B" w:rsidP="00FB3F8B">
      <w:pPr>
        <w:rPr>
          <w:b/>
          <w:bCs/>
        </w:rPr>
      </w:pPr>
      <w:r w:rsidRPr="00FB3F8B">
        <w:rPr>
          <w:b/>
          <w:bCs/>
          <w:i/>
          <w:iCs/>
          <w:u w:val="single"/>
          <w:lang w:val="en-US"/>
        </w:rPr>
        <w:t>Externally provided </w:t>
      </w:r>
      <w:proofErr w:type="spellStart"/>
      <w:r w:rsidRPr="00FB3F8B">
        <w:rPr>
          <w:b/>
          <w:bCs/>
          <w:i/>
          <w:iCs/>
          <w:u w:val="single"/>
          <w:lang w:val="en-US"/>
        </w:rPr>
        <w:t>programmes</w:t>
      </w:r>
      <w:proofErr w:type="spellEnd"/>
      <w:r w:rsidRPr="00FB3F8B">
        <w:rPr>
          <w:b/>
          <w:b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2"/>
        <w:gridCol w:w="4438"/>
      </w:tblGrid>
      <w:tr w:rsidR="00FB3F8B" w:rsidRPr="00FB3F8B" w14:paraId="33262855" w14:textId="77777777">
        <w:trPr>
          <w:trHeight w:val="300"/>
        </w:trPr>
        <w:tc>
          <w:tcPr>
            <w:tcW w:w="5025" w:type="dxa"/>
            <w:tcBorders>
              <w:top w:val="single" w:sz="6" w:space="0" w:color="000000"/>
              <w:left w:val="single" w:sz="6" w:space="0" w:color="000000"/>
              <w:bottom w:val="single" w:sz="6" w:space="0" w:color="000000"/>
              <w:right w:val="single" w:sz="6" w:space="0" w:color="000000"/>
            </w:tcBorders>
            <w:shd w:val="clear" w:color="auto" w:fill="CFDCE3"/>
            <w:hideMark/>
          </w:tcPr>
          <w:p w14:paraId="527C904B" w14:textId="77777777" w:rsidR="00FB3F8B" w:rsidRPr="00FB3F8B" w:rsidRDefault="00FB3F8B" w:rsidP="00FB3F8B">
            <w:pPr>
              <w:rPr>
                <w:b/>
                <w:bCs/>
              </w:rPr>
            </w:pPr>
            <w:r w:rsidRPr="00FB3F8B">
              <w:rPr>
                <w:b/>
                <w:bCs/>
              </w:rPr>
              <w:t>Programme </w:t>
            </w:r>
          </w:p>
        </w:tc>
        <w:tc>
          <w:tcPr>
            <w:tcW w:w="4875" w:type="dxa"/>
            <w:tcBorders>
              <w:top w:val="single" w:sz="6" w:space="0" w:color="000000"/>
              <w:left w:val="single" w:sz="6" w:space="0" w:color="000000"/>
              <w:bottom w:val="single" w:sz="6" w:space="0" w:color="000000"/>
              <w:right w:val="single" w:sz="6" w:space="0" w:color="000000"/>
            </w:tcBorders>
            <w:shd w:val="clear" w:color="auto" w:fill="CFDCE3"/>
            <w:hideMark/>
          </w:tcPr>
          <w:p w14:paraId="0FB879D2" w14:textId="77777777" w:rsidR="00FB3F8B" w:rsidRPr="00FB3F8B" w:rsidRDefault="00FB3F8B" w:rsidP="00FB3F8B">
            <w:pPr>
              <w:rPr>
                <w:b/>
                <w:bCs/>
              </w:rPr>
            </w:pPr>
            <w:r w:rsidRPr="00FB3F8B">
              <w:rPr>
                <w:b/>
                <w:bCs/>
              </w:rPr>
              <w:t>Provider </w:t>
            </w:r>
          </w:p>
        </w:tc>
      </w:tr>
      <w:tr w:rsidR="00FB3F8B" w:rsidRPr="00FB3F8B" w14:paraId="1E2CA3E9" w14:textId="77777777">
        <w:trPr>
          <w:trHeight w:val="300"/>
        </w:trPr>
        <w:tc>
          <w:tcPr>
            <w:tcW w:w="5025" w:type="dxa"/>
            <w:tcBorders>
              <w:top w:val="single" w:sz="6" w:space="0" w:color="000000"/>
              <w:left w:val="single" w:sz="6" w:space="0" w:color="000000"/>
              <w:bottom w:val="single" w:sz="6" w:space="0" w:color="000000"/>
              <w:right w:val="single" w:sz="6" w:space="0" w:color="000000"/>
            </w:tcBorders>
            <w:hideMark/>
          </w:tcPr>
          <w:p w14:paraId="59E623D0" w14:textId="77777777" w:rsidR="00FB3F8B" w:rsidRPr="00FB3F8B" w:rsidRDefault="00FB3F8B" w:rsidP="00FB3F8B">
            <w:r w:rsidRPr="00FB3F8B">
              <w:t>TT Rockstars </w:t>
            </w:r>
          </w:p>
        </w:tc>
        <w:tc>
          <w:tcPr>
            <w:tcW w:w="4875" w:type="dxa"/>
            <w:tcBorders>
              <w:top w:val="single" w:sz="6" w:space="0" w:color="000000"/>
              <w:left w:val="single" w:sz="6" w:space="0" w:color="000000"/>
              <w:bottom w:val="single" w:sz="6" w:space="0" w:color="000000"/>
              <w:right w:val="single" w:sz="6" w:space="0" w:color="000000"/>
            </w:tcBorders>
            <w:hideMark/>
          </w:tcPr>
          <w:p w14:paraId="6CF8C1B8" w14:textId="77777777" w:rsidR="00FB3F8B" w:rsidRPr="00FB3F8B" w:rsidRDefault="00FB3F8B" w:rsidP="00FB3F8B">
            <w:r w:rsidRPr="00FB3F8B">
              <w:t>Maths circle ltd </w:t>
            </w:r>
          </w:p>
        </w:tc>
      </w:tr>
      <w:tr w:rsidR="00FB3F8B" w:rsidRPr="00FB3F8B" w14:paraId="5875B4E0" w14:textId="77777777">
        <w:trPr>
          <w:trHeight w:val="300"/>
        </w:trPr>
        <w:tc>
          <w:tcPr>
            <w:tcW w:w="5025" w:type="dxa"/>
            <w:tcBorders>
              <w:top w:val="single" w:sz="6" w:space="0" w:color="000000"/>
              <w:left w:val="single" w:sz="6" w:space="0" w:color="000000"/>
              <w:bottom w:val="single" w:sz="6" w:space="0" w:color="000000"/>
              <w:right w:val="single" w:sz="6" w:space="0" w:color="000000"/>
            </w:tcBorders>
            <w:hideMark/>
          </w:tcPr>
          <w:p w14:paraId="3198E30F" w14:textId="77777777" w:rsidR="00FB3F8B" w:rsidRPr="00FB3F8B" w:rsidRDefault="00FB3F8B" w:rsidP="00FB3F8B">
            <w:r w:rsidRPr="00FB3F8B">
              <w:t>Spelling Shed </w:t>
            </w:r>
          </w:p>
        </w:tc>
        <w:tc>
          <w:tcPr>
            <w:tcW w:w="4875" w:type="dxa"/>
            <w:tcBorders>
              <w:top w:val="single" w:sz="6" w:space="0" w:color="000000"/>
              <w:left w:val="single" w:sz="6" w:space="0" w:color="000000"/>
              <w:bottom w:val="single" w:sz="6" w:space="0" w:color="000000"/>
              <w:right w:val="single" w:sz="6" w:space="0" w:color="000000"/>
            </w:tcBorders>
            <w:hideMark/>
          </w:tcPr>
          <w:p w14:paraId="514B7FE1" w14:textId="77777777" w:rsidR="00FB3F8B" w:rsidRPr="00FB3F8B" w:rsidRDefault="00FB3F8B" w:rsidP="00FB3F8B">
            <w:r w:rsidRPr="00FB3F8B">
              <w:t>Ed Shed </w:t>
            </w:r>
          </w:p>
        </w:tc>
      </w:tr>
      <w:tr w:rsidR="00FB3F8B" w:rsidRPr="00FB3F8B" w14:paraId="58BAA34D" w14:textId="77777777">
        <w:trPr>
          <w:trHeight w:val="300"/>
        </w:trPr>
        <w:tc>
          <w:tcPr>
            <w:tcW w:w="5025" w:type="dxa"/>
            <w:tcBorders>
              <w:top w:val="single" w:sz="6" w:space="0" w:color="000000"/>
              <w:left w:val="single" w:sz="6" w:space="0" w:color="000000"/>
              <w:bottom w:val="single" w:sz="6" w:space="0" w:color="000000"/>
              <w:right w:val="single" w:sz="6" w:space="0" w:color="000000"/>
            </w:tcBorders>
            <w:hideMark/>
          </w:tcPr>
          <w:p w14:paraId="36A8E2EC" w14:textId="77777777" w:rsidR="00FB3F8B" w:rsidRPr="00FB3F8B" w:rsidRDefault="00FB3F8B" w:rsidP="00FB3F8B">
            <w:r w:rsidRPr="00FB3F8B">
              <w:t>Math Shed  </w:t>
            </w:r>
          </w:p>
        </w:tc>
        <w:tc>
          <w:tcPr>
            <w:tcW w:w="4875" w:type="dxa"/>
            <w:tcBorders>
              <w:top w:val="single" w:sz="6" w:space="0" w:color="000000"/>
              <w:left w:val="single" w:sz="6" w:space="0" w:color="000000"/>
              <w:bottom w:val="single" w:sz="6" w:space="0" w:color="000000"/>
              <w:right w:val="single" w:sz="6" w:space="0" w:color="000000"/>
            </w:tcBorders>
            <w:hideMark/>
          </w:tcPr>
          <w:p w14:paraId="081640A5" w14:textId="77777777" w:rsidR="00FB3F8B" w:rsidRPr="00FB3F8B" w:rsidRDefault="00FB3F8B" w:rsidP="00FB3F8B">
            <w:r w:rsidRPr="00FB3F8B">
              <w:t>Ed Shed  </w:t>
            </w:r>
          </w:p>
        </w:tc>
      </w:tr>
      <w:tr w:rsidR="00FB3F8B" w:rsidRPr="00FB3F8B" w14:paraId="1F40EB52" w14:textId="77777777">
        <w:trPr>
          <w:trHeight w:val="300"/>
        </w:trPr>
        <w:tc>
          <w:tcPr>
            <w:tcW w:w="5025" w:type="dxa"/>
            <w:tcBorders>
              <w:top w:val="single" w:sz="6" w:space="0" w:color="000000"/>
              <w:left w:val="single" w:sz="6" w:space="0" w:color="000000"/>
              <w:bottom w:val="single" w:sz="6" w:space="0" w:color="000000"/>
              <w:right w:val="single" w:sz="6" w:space="0" w:color="000000"/>
            </w:tcBorders>
            <w:hideMark/>
          </w:tcPr>
          <w:p w14:paraId="0B17A501" w14:textId="77777777" w:rsidR="00FB3F8B" w:rsidRPr="00FB3F8B" w:rsidRDefault="00FB3F8B" w:rsidP="00FB3F8B">
            <w:r w:rsidRPr="00FB3F8B">
              <w:t>Get Ahead  </w:t>
            </w:r>
          </w:p>
        </w:tc>
        <w:tc>
          <w:tcPr>
            <w:tcW w:w="4875" w:type="dxa"/>
            <w:tcBorders>
              <w:top w:val="single" w:sz="6" w:space="0" w:color="000000"/>
              <w:left w:val="single" w:sz="6" w:space="0" w:color="000000"/>
              <w:bottom w:val="single" w:sz="6" w:space="0" w:color="000000"/>
              <w:right w:val="single" w:sz="6" w:space="0" w:color="000000"/>
            </w:tcBorders>
            <w:hideMark/>
          </w:tcPr>
          <w:p w14:paraId="2521DDA6" w14:textId="77777777" w:rsidR="00FB3F8B" w:rsidRPr="00FB3F8B" w:rsidRDefault="00FB3F8B" w:rsidP="00FB3F8B">
            <w:r w:rsidRPr="00FB3F8B">
              <w:t>Get Ahead Partnership  </w:t>
            </w:r>
          </w:p>
        </w:tc>
      </w:tr>
      <w:tr w:rsidR="00FB3F8B" w:rsidRPr="00FB3F8B" w14:paraId="779A92D7" w14:textId="77777777">
        <w:trPr>
          <w:trHeight w:val="300"/>
        </w:trPr>
        <w:tc>
          <w:tcPr>
            <w:tcW w:w="5025" w:type="dxa"/>
            <w:tcBorders>
              <w:top w:val="single" w:sz="6" w:space="0" w:color="000000"/>
              <w:left w:val="single" w:sz="6" w:space="0" w:color="000000"/>
              <w:bottom w:val="single" w:sz="6" w:space="0" w:color="000000"/>
              <w:right w:val="single" w:sz="6" w:space="0" w:color="000000"/>
            </w:tcBorders>
            <w:hideMark/>
          </w:tcPr>
          <w:p w14:paraId="18905D3E" w14:textId="77777777" w:rsidR="00FB3F8B" w:rsidRPr="00FB3F8B" w:rsidRDefault="00FB3F8B" w:rsidP="00FB3F8B">
            <w:r w:rsidRPr="00FB3F8B">
              <w:lastRenderedPageBreak/>
              <w:t>Number stacks  </w:t>
            </w:r>
          </w:p>
        </w:tc>
        <w:tc>
          <w:tcPr>
            <w:tcW w:w="4875" w:type="dxa"/>
            <w:tcBorders>
              <w:top w:val="single" w:sz="6" w:space="0" w:color="000000"/>
              <w:left w:val="single" w:sz="6" w:space="0" w:color="000000"/>
              <w:bottom w:val="single" w:sz="6" w:space="0" w:color="000000"/>
              <w:right w:val="single" w:sz="6" w:space="0" w:color="000000"/>
            </w:tcBorders>
            <w:hideMark/>
          </w:tcPr>
          <w:p w14:paraId="7555CCB1" w14:textId="77777777" w:rsidR="00FB3F8B" w:rsidRPr="00FB3F8B" w:rsidRDefault="00FB3F8B" w:rsidP="00FB3F8B">
            <w:r w:rsidRPr="00FB3F8B">
              <w:t> </w:t>
            </w:r>
          </w:p>
        </w:tc>
      </w:tr>
    </w:tbl>
    <w:p w14:paraId="00003BB8" w14:textId="77777777" w:rsidR="00FB3F8B" w:rsidRPr="00FB3F8B" w:rsidRDefault="00FB3F8B" w:rsidP="00FB3F8B">
      <w:r w:rsidRPr="00FB3F8B">
        <w:t> </w:t>
      </w:r>
    </w:p>
    <w:p w14:paraId="23FFADD4" w14:textId="77777777" w:rsidR="00FB3F8B" w:rsidRPr="00FB3F8B" w:rsidRDefault="00FB3F8B" w:rsidP="00FB3F8B">
      <w:r w:rsidRPr="00FB3F8B">
        <w:t> </w:t>
      </w:r>
    </w:p>
    <w:p w14:paraId="22BC6966" w14:textId="77777777" w:rsidR="00FB3F8B" w:rsidRPr="00FB3F8B" w:rsidRDefault="00FB3F8B" w:rsidP="00FB3F8B">
      <w:r w:rsidRPr="00FB3F8B">
        <w:t> </w:t>
      </w:r>
    </w:p>
    <w:p w14:paraId="312424FA" w14:textId="77777777" w:rsidR="00FB3F8B" w:rsidRPr="00FB3F8B" w:rsidRDefault="00FB3F8B" w:rsidP="00FB3F8B">
      <w:r w:rsidRPr="00FB3F8B">
        <w:t> </w:t>
      </w:r>
    </w:p>
    <w:p w14:paraId="19F4FEEB" w14:textId="77777777" w:rsidR="00496849" w:rsidRDefault="00496849"/>
    <w:sectPr w:rsidR="004968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5282"/>
    <w:multiLevelType w:val="multilevel"/>
    <w:tmpl w:val="1FD0D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0150D5"/>
    <w:multiLevelType w:val="multilevel"/>
    <w:tmpl w:val="68E47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6667A1"/>
    <w:multiLevelType w:val="multilevel"/>
    <w:tmpl w:val="8DDC9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3A3A9A"/>
    <w:multiLevelType w:val="multilevel"/>
    <w:tmpl w:val="E138C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304DFC"/>
    <w:multiLevelType w:val="multilevel"/>
    <w:tmpl w:val="1DE2C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B8551E"/>
    <w:multiLevelType w:val="multilevel"/>
    <w:tmpl w:val="465A5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1838B1"/>
    <w:multiLevelType w:val="multilevel"/>
    <w:tmpl w:val="2F623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EC70AE"/>
    <w:multiLevelType w:val="multilevel"/>
    <w:tmpl w:val="4C861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43775A"/>
    <w:multiLevelType w:val="multilevel"/>
    <w:tmpl w:val="EF9E3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C2E451B"/>
    <w:multiLevelType w:val="multilevel"/>
    <w:tmpl w:val="CA28F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DCF116A"/>
    <w:multiLevelType w:val="multilevel"/>
    <w:tmpl w:val="AB1E2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33A01AC"/>
    <w:multiLevelType w:val="multilevel"/>
    <w:tmpl w:val="90BE4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A4035B5"/>
    <w:multiLevelType w:val="multilevel"/>
    <w:tmpl w:val="316C4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6626551">
    <w:abstractNumId w:val="12"/>
  </w:num>
  <w:num w:numId="2" w16cid:durableId="1548222977">
    <w:abstractNumId w:val="9"/>
  </w:num>
  <w:num w:numId="3" w16cid:durableId="130951911">
    <w:abstractNumId w:val="0"/>
  </w:num>
  <w:num w:numId="4" w16cid:durableId="270286924">
    <w:abstractNumId w:val="5"/>
  </w:num>
  <w:num w:numId="5" w16cid:durableId="1237933009">
    <w:abstractNumId w:val="11"/>
  </w:num>
  <w:num w:numId="6" w16cid:durableId="839202205">
    <w:abstractNumId w:val="4"/>
  </w:num>
  <w:num w:numId="7" w16cid:durableId="1600523671">
    <w:abstractNumId w:val="2"/>
  </w:num>
  <w:num w:numId="8" w16cid:durableId="388918911">
    <w:abstractNumId w:val="7"/>
  </w:num>
  <w:num w:numId="9" w16cid:durableId="1836875701">
    <w:abstractNumId w:val="10"/>
  </w:num>
  <w:num w:numId="10" w16cid:durableId="633172977">
    <w:abstractNumId w:val="6"/>
  </w:num>
  <w:num w:numId="11" w16cid:durableId="758865806">
    <w:abstractNumId w:val="8"/>
  </w:num>
  <w:num w:numId="12" w16cid:durableId="1712531021">
    <w:abstractNumId w:val="1"/>
  </w:num>
  <w:num w:numId="13" w16cid:durableId="5476455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F8B"/>
    <w:rsid w:val="001E1B3A"/>
    <w:rsid w:val="001F0453"/>
    <w:rsid w:val="00237F50"/>
    <w:rsid w:val="00294FA8"/>
    <w:rsid w:val="00496849"/>
    <w:rsid w:val="004F0130"/>
    <w:rsid w:val="007625C2"/>
    <w:rsid w:val="008D547B"/>
    <w:rsid w:val="00A95653"/>
    <w:rsid w:val="00BD2E98"/>
    <w:rsid w:val="00CA437B"/>
    <w:rsid w:val="00D936DE"/>
    <w:rsid w:val="00E5367F"/>
    <w:rsid w:val="00EF7C2D"/>
    <w:rsid w:val="00F92E4B"/>
    <w:rsid w:val="00FB3F8B"/>
    <w:rsid w:val="00FD40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889BD"/>
  <w15:chartTrackingRefBased/>
  <w15:docId w15:val="{02123D81-B43B-4F92-A08A-70D23A2C3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3F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3F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3F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3F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3F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3F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3F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3F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3F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F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3F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3F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3F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3F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3F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3F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3F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3F8B"/>
    <w:rPr>
      <w:rFonts w:eastAsiaTheme="majorEastAsia" w:cstheme="majorBidi"/>
      <w:color w:val="272727" w:themeColor="text1" w:themeTint="D8"/>
    </w:rPr>
  </w:style>
  <w:style w:type="paragraph" w:styleId="Title">
    <w:name w:val="Title"/>
    <w:basedOn w:val="Normal"/>
    <w:next w:val="Normal"/>
    <w:link w:val="TitleChar"/>
    <w:uiPriority w:val="10"/>
    <w:qFormat/>
    <w:rsid w:val="00FB3F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3F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3F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3F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3F8B"/>
    <w:pPr>
      <w:spacing w:before="160"/>
      <w:jc w:val="center"/>
    </w:pPr>
    <w:rPr>
      <w:i/>
      <w:iCs/>
      <w:color w:val="404040" w:themeColor="text1" w:themeTint="BF"/>
    </w:rPr>
  </w:style>
  <w:style w:type="character" w:customStyle="1" w:styleId="QuoteChar">
    <w:name w:val="Quote Char"/>
    <w:basedOn w:val="DefaultParagraphFont"/>
    <w:link w:val="Quote"/>
    <w:uiPriority w:val="29"/>
    <w:rsid w:val="00FB3F8B"/>
    <w:rPr>
      <w:i/>
      <w:iCs/>
      <w:color w:val="404040" w:themeColor="text1" w:themeTint="BF"/>
    </w:rPr>
  </w:style>
  <w:style w:type="paragraph" w:styleId="ListParagraph">
    <w:name w:val="List Paragraph"/>
    <w:basedOn w:val="Normal"/>
    <w:uiPriority w:val="34"/>
    <w:qFormat/>
    <w:rsid w:val="00FB3F8B"/>
    <w:pPr>
      <w:ind w:left="720"/>
      <w:contextualSpacing/>
    </w:pPr>
  </w:style>
  <w:style w:type="character" w:styleId="IntenseEmphasis">
    <w:name w:val="Intense Emphasis"/>
    <w:basedOn w:val="DefaultParagraphFont"/>
    <w:uiPriority w:val="21"/>
    <w:qFormat/>
    <w:rsid w:val="00FB3F8B"/>
    <w:rPr>
      <w:i/>
      <w:iCs/>
      <w:color w:val="0F4761" w:themeColor="accent1" w:themeShade="BF"/>
    </w:rPr>
  </w:style>
  <w:style w:type="paragraph" w:styleId="IntenseQuote">
    <w:name w:val="Intense Quote"/>
    <w:basedOn w:val="Normal"/>
    <w:next w:val="Normal"/>
    <w:link w:val="IntenseQuoteChar"/>
    <w:uiPriority w:val="30"/>
    <w:qFormat/>
    <w:rsid w:val="00FB3F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3F8B"/>
    <w:rPr>
      <w:i/>
      <w:iCs/>
      <w:color w:val="0F4761" w:themeColor="accent1" w:themeShade="BF"/>
    </w:rPr>
  </w:style>
  <w:style w:type="character" w:styleId="IntenseReference">
    <w:name w:val="Intense Reference"/>
    <w:basedOn w:val="DefaultParagraphFont"/>
    <w:uiPriority w:val="32"/>
    <w:qFormat/>
    <w:rsid w:val="00FB3F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1807</Words>
  <Characters>10340</Characters>
  <Application>Microsoft Office Word</Application>
  <DocSecurity>0</DocSecurity>
  <Lines>430</Lines>
  <Paragraphs>209</Paragraphs>
  <ScaleCrop>false</ScaleCrop>
  <Company/>
  <LinksUpToDate>false</LinksUpToDate>
  <CharactersWithSpaces>11938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Woolley</dc:creator>
  <cp:keywords/>
  <dc:description/>
  <cp:lastModifiedBy>Sarah Sprack</cp:lastModifiedBy>
  <cp:revision>2</cp:revision>
  <dcterms:created xsi:type="dcterms:W3CDTF">2025-12-19T13:58:00Z</dcterms:created>
  <dcterms:modified xsi:type="dcterms:W3CDTF">2025-12-19T13:58:00Z</dcterms:modified>
</cp:coreProperties>
</file>